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5E56E" w14:textId="005A377C" w:rsidR="004A4209" w:rsidRPr="00390D92" w:rsidRDefault="004A4209" w:rsidP="004A4209">
      <w:pPr>
        <w:pStyle w:val="Normal1"/>
        <w:spacing w:line="240" w:lineRule="auto"/>
        <w:jc w:val="center"/>
        <w:rPr>
          <w:rFonts w:ascii="Times New Roman" w:eastAsia="Times New Roman" w:hAnsi="Times New Roman" w:cs="Times New Roman"/>
          <w:b/>
          <w:sz w:val="24"/>
          <w:szCs w:val="24"/>
          <w:lang w:val="tr-TR"/>
        </w:rPr>
      </w:pPr>
      <w:r>
        <w:rPr>
          <w:rFonts w:ascii="Times New Roman" w:eastAsia="Times New Roman" w:hAnsi="Times New Roman" w:cs="Times New Roman"/>
          <w:b/>
          <w:sz w:val="24"/>
          <w:szCs w:val="24"/>
          <w:lang w:val="tr-TR"/>
        </w:rPr>
        <w:t xml:space="preserve">HESAP HAREKETLERİ TRANSFER </w:t>
      </w:r>
      <w:r w:rsidRPr="00390D92">
        <w:rPr>
          <w:rFonts w:ascii="Times New Roman" w:eastAsia="Times New Roman" w:hAnsi="Times New Roman" w:cs="Times New Roman"/>
          <w:b/>
          <w:sz w:val="24"/>
          <w:szCs w:val="24"/>
          <w:lang w:val="tr-TR"/>
        </w:rPr>
        <w:t>SÖZLEŞMESİ</w:t>
      </w:r>
    </w:p>
    <w:p w14:paraId="4F3F933D" w14:textId="77777777" w:rsidR="004A4209" w:rsidRPr="00390D92" w:rsidRDefault="004A4209" w:rsidP="004A4209">
      <w:pPr>
        <w:pStyle w:val="Normal1"/>
        <w:spacing w:line="240" w:lineRule="auto"/>
        <w:jc w:val="both"/>
        <w:rPr>
          <w:rFonts w:ascii="Times New Roman" w:eastAsia="Times New Roman" w:hAnsi="Times New Roman" w:cs="Times New Roman"/>
          <w:sz w:val="24"/>
          <w:szCs w:val="24"/>
          <w:lang w:val="tr-TR"/>
        </w:rPr>
      </w:pPr>
      <w:r w:rsidRPr="00390D92">
        <w:rPr>
          <w:rFonts w:ascii="Times New Roman" w:eastAsia="Times New Roman" w:hAnsi="Times New Roman" w:cs="Times New Roman"/>
          <w:sz w:val="24"/>
          <w:szCs w:val="24"/>
          <w:lang w:val="tr-TR"/>
        </w:rPr>
        <w:t xml:space="preserve"> </w:t>
      </w:r>
    </w:p>
    <w:p w14:paraId="550062C0" w14:textId="77777777" w:rsidR="004A4209" w:rsidRPr="00DF3933" w:rsidRDefault="004A4209" w:rsidP="0035441D">
      <w:pPr>
        <w:pStyle w:val="ListParagraph"/>
        <w:numPr>
          <w:ilvl w:val="0"/>
          <w:numId w:val="8"/>
        </w:numPr>
        <w:ind w:left="284" w:hanging="284"/>
        <w:rPr>
          <w:rFonts w:ascii="Times New Roman" w:hAnsi="Times New Roman" w:cs="Times New Roman"/>
          <w:b/>
          <w:sz w:val="24"/>
          <w:szCs w:val="24"/>
        </w:rPr>
      </w:pPr>
      <w:r w:rsidRPr="00DF3933">
        <w:rPr>
          <w:rFonts w:ascii="Times New Roman" w:hAnsi="Times New Roman" w:cs="Times New Roman"/>
          <w:b/>
          <w:sz w:val="24"/>
          <w:szCs w:val="24"/>
        </w:rPr>
        <w:t xml:space="preserve">TARAFLAR </w:t>
      </w:r>
    </w:p>
    <w:p w14:paraId="0AD9468E" w14:textId="77777777" w:rsidR="004A4209" w:rsidRPr="00AD6CA6" w:rsidRDefault="004A4209" w:rsidP="004A4209">
      <w:pPr>
        <w:pStyle w:val="Normal1"/>
        <w:spacing w:line="240" w:lineRule="auto"/>
        <w:jc w:val="both"/>
        <w:rPr>
          <w:rFonts w:ascii="Times New Roman" w:eastAsia="Times New Roman" w:hAnsi="Times New Roman" w:cs="Times New Roman"/>
          <w:sz w:val="24"/>
          <w:szCs w:val="24"/>
          <w:lang w:val="tr-TR"/>
        </w:rPr>
      </w:pPr>
      <w:r w:rsidRPr="00AD6CA6">
        <w:rPr>
          <w:rFonts w:ascii="Times New Roman" w:eastAsia="Times New Roman" w:hAnsi="Times New Roman" w:cs="Times New Roman"/>
          <w:sz w:val="24"/>
          <w:szCs w:val="24"/>
          <w:lang w:val="tr-TR"/>
        </w:rPr>
        <w:t xml:space="preserve">İşbu </w:t>
      </w:r>
      <w:r>
        <w:rPr>
          <w:rFonts w:ascii="Times New Roman" w:eastAsia="Times New Roman" w:hAnsi="Times New Roman" w:cs="Times New Roman"/>
          <w:sz w:val="24"/>
          <w:szCs w:val="24"/>
          <w:lang w:val="tr-TR"/>
        </w:rPr>
        <w:t xml:space="preserve">Hesap Hareketleri Transfer Sözleşmesi </w:t>
      </w:r>
      <w:r w:rsidRPr="00AD6CA6">
        <w:rPr>
          <w:rFonts w:ascii="Times New Roman" w:eastAsia="Times New Roman" w:hAnsi="Times New Roman" w:cs="Times New Roman"/>
          <w:sz w:val="24"/>
          <w:szCs w:val="24"/>
          <w:lang w:val="tr-TR"/>
        </w:rPr>
        <w:t>(“</w:t>
      </w:r>
      <w:r w:rsidRPr="00AE10E1">
        <w:rPr>
          <w:rFonts w:ascii="Times New Roman" w:eastAsia="Times New Roman" w:hAnsi="Times New Roman" w:cs="Times New Roman"/>
          <w:b/>
          <w:sz w:val="24"/>
          <w:szCs w:val="24"/>
          <w:lang w:val="tr-TR"/>
        </w:rPr>
        <w:t>Sözleşme</w:t>
      </w:r>
      <w:r w:rsidRPr="00AD6CA6">
        <w:rPr>
          <w:rFonts w:ascii="Times New Roman" w:eastAsia="Times New Roman" w:hAnsi="Times New Roman" w:cs="Times New Roman"/>
          <w:sz w:val="24"/>
          <w:szCs w:val="24"/>
          <w:lang w:val="tr-TR"/>
        </w:rPr>
        <w:t>”) bir tarafta</w:t>
      </w:r>
    </w:p>
    <w:p w14:paraId="4C747127" w14:textId="77777777" w:rsidR="004A4209" w:rsidRPr="00390D92" w:rsidRDefault="004A4209" w:rsidP="004A4209">
      <w:pPr>
        <w:pStyle w:val="Normal1"/>
        <w:spacing w:line="240" w:lineRule="auto"/>
        <w:jc w:val="both"/>
        <w:rPr>
          <w:rFonts w:ascii="Times New Roman" w:eastAsia="Times New Roman" w:hAnsi="Times New Roman" w:cs="Times New Roman"/>
          <w:sz w:val="24"/>
          <w:szCs w:val="24"/>
          <w:lang w:val="tr-TR"/>
        </w:rPr>
      </w:pPr>
      <w:r w:rsidRPr="00390D92">
        <w:rPr>
          <w:rFonts w:ascii="Times New Roman" w:eastAsia="Times New Roman" w:hAnsi="Times New Roman" w:cs="Times New Roman"/>
          <w:sz w:val="24"/>
          <w:szCs w:val="24"/>
          <w:lang w:val="tr-TR"/>
        </w:rPr>
        <w:t xml:space="preserve"> </w:t>
      </w:r>
    </w:p>
    <w:p w14:paraId="2A25CE85" w14:textId="01C2AC27" w:rsidR="004A4209" w:rsidRPr="00390D92" w:rsidRDefault="004A4209" w:rsidP="004A4209">
      <w:pPr>
        <w:pStyle w:val="Normal1"/>
        <w:spacing w:line="240" w:lineRule="auto"/>
        <w:jc w:val="both"/>
        <w:rPr>
          <w:rFonts w:ascii="Times New Roman" w:eastAsia="Times New Roman" w:hAnsi="Times New Roman" w:cs="Times New Roman"/>
          <w:b/>
          <w:sz w:val="24"/>
          <w:szCs w:val="24"/>
          <w:lang w:val="tr-TR"/>
        </w:rPr>
      </w:pPr>
      <w:r w:rsidRPr="00390D92">
        <w:rPr>
          <w:rFonts w:ascii="Times New Roman" w:eastAsia="Times New Roman" w:hAnsi="Times New Roman" w:cs="Times New Roman"/>
          <w:b/>
          <w:sz w:val="24"/>
          <w:szCs w:val="24"/>
          <w:lang w:val="tr-TR"/>
        </w:rPr>
        <w:t xml:space="preserve">Ticaret </w:t>
      </w:r>
      <w:r w:rsidR="00C974ED">
        <w:rPr>
          <w:rFonts w:ascii="Times New Roman" w:eastAsia="Times New Roman" w:hAnsi="Times New Roman" w:cs="Times New Roman"/>
          <w:b/>
          <w:sz w:val="24"/>
          <w:szCs w:val="24"/>
          <w:lang w:val="tr-TR"/>
        </w:rPr>
        <w:t>U</w:t>
      </w:r>
      <w:r w:rsidRPr="00390D92">
        <w:rPr>
          <w:rFonts w:ascii="Times New Roman" w:eastAsia="Times New Roman" w:hAnsi="Times New Roman" w:cs="Times New Roman"/>
          <w:b/>
          <w:sz w:val="24"/>
          <w:szCs w:val="24"/>
          <w:lang w:val="tr-TR"/>
        </w:rPr>
        <w:t>nvanı</w:t>
      </w:r>
      <w:r w:rsidRPr="00390D92">
        <w:rPr>
          <w:rFonts w:ascii="Times New Roman" w:eastAsia="Times New Roman" w:hAnsi="Times New Roman" w:cs="Times New Roman"/>
          <w:sz w:val="24"/>
          <w:szCs w:val="24"/>
          <w:lang w:val="tr-TR"/>
        </w:rPr>
        <w:t xml:space="preserve">                        </w:t>
      </w:r>
      <w:r w:rsidRPr="00390D92">
        <w:rPr>
          <w:rFonts w:ascii="Times New Roman" w:eastAsia="Times New Roman" w:hAnsi="Times New Roman" w:cs="Times New Roman"/>
          <w:sz w:val="24"/>
          <w:szCs w:val="24"/>
          <w:lang w:val="tr-TR"/>
        </w:rPr>
        <w:tab/>
      </w:r>
      <w:r w:rsidRPr="00390D92">
        <w:rPr>
          <w:rFonts w:ascii="Times New Roman" w:eastAsia="Times New Roman" w:hAnsi="Times New Roman" w:cs="Times New Roman"/>
          <w:b/>
          <w:sz w:val="24"/>
          <w:szCs w:val="24"/>
          <w:lang w:val="tr-TR"/>
        </w:rPr>
        <w:t xml:space="preserve">: </w:t>
      </w:r>
      <w:r>
        <w:rPr>
          <w:rFonts w:ascii="Times New Roman" w:eastAsia="Times New Roman" w:hAnsi="Times New Roman" w:cs="Times New Roman"/>
          <w:sz w:val="24"/>
          <w:szCs w:val="24"/>
          <w:lang w:val="tr-TR"/>
        </w:rPr>
        <w:t>DENİZBANK</w:t>
      </w:r>
      <w:r w:rsidRPr="00390D92">
        <w:rPr>
          <w:rFonts w:ascii="Times New Roman" w:eastAsia="Times New Roman" w:hAnsi="Times New Roman" w:cs="Times New Roman"/>
          <w:sz w:val="24"/>
          <w:szCs w:val="24"/>
          <w:lang w:val="tr-TR"/>
        </w:rPr>
        <w:t xml:space="preserve"> A.Ş</w:t>
      </w:r>
    </w:p>
    <w:p w14:paraId="077086A2" w14:textId="77777777" w:rsidR="004A4209" w:rsidRPr="00390D92" w:rsidRDefault="004A4209" w:rsidP="004A4209">
      <w:pPr>
        <w:pStyle w:val="Normal1"/>
        <w:spacing w:line="240" w:lineRule="auto"/>
        <w:jc w:val="both"/>
        <w:rPr>
          <w:rFonts w:ascii="Times New Roman" w:eastAsia="Times New Roman" w:hAnsi="Times New Roman" w:cs="Times New Roman"/>
          <w:b/>
          <w:sz w:val="24"/>
          <w:szCs w:val="24"/>
          <w:lang w:val="tr-TR"/>
        </w:rPr>
      </w:pPr>
      <w:r w:rsidRPr="00390D92">
        <w:rPr>
          <w:rFonts w:ascii="Times New Roman" w:eastAsia="Times New Roman" w:hAnsi="Times New Roman" w:cs="Times New Roman"/>
          <w:b/>
          <w:sz w:val="24"/>
          <w:szCs w:val="24"/>
          <w:lang w:val="tr-TR"/>
        </w:rPr>
        <w:t xml:space="preserve">Merkez Adresi          </w:t>
      </w:r>
      <w:r w:rsidRPr="00390D92">
        <w:rPr>
          <w:rFonts w:ascii="Times New Roman" w:eastAsia="Times New Roman" w:hAnsi="Times New Roman" w:cs="Times New Roman"/>
          <w:b/>
          <w:sz w:val="24"/>
          <w:szCs w:val="24"/>
          <w:lang w:val="tr-TR"/>
        </w:rPr>
        <w:tab/>
      </w:r>
      <w:r>
        <w:rPr>
          <w:rFonts w:ascii="Times New Roman" w:eastAsia="Times New Roman" w:hAnsi="Times New Roman" w:cs="Times New Roman"/>
          <w:b/>
          <w:sz w:val="24"/>
          <w:szCs w:val="24"/>
          <w:lang w:val="tr-TR"/>
        </w:rPr>
        <w:t xml:space="preserve">            </w:t>
      </w:r>
      <w:r w:rsidRPr="00390D92">
        <w:rPr>
          <w:rFonts w:ascii="Times New Roman" w:eastAsia="Times New Roman" w:hAnsi="Times New Roman" w:cs="Times New Roman"/>
          <w:b/>
          <w:sz w:val="24"/>
          <w:szCs w:val="24"/>
          <w:lang w:val="tr-TR"/>
        </w:rPr>
        <w:t xml:space="preserve">: </w:t>
      </w:r>
      <w:r w:rsidRPr="00390D92">
        <w:rPr>
          <w:rFonts w:ascii="Times New Roman" w:eastAsia="Times New Roman" w:hAnsi="Times New Roman" w:cs="Times New Roman"/>
          <w:sz w:val="24"/>
          <w:szCs w:val="24"/>
          <w:lang w:val="tr-TR"/>
        </w:rPr>
        <w:t>Büyükdere Cad. No:141 34394</w:t>
      </w:r>
      <w:r w:rsidRPr="00390D92">
        <w:rPr>
          <w:rFonts w:ascii="Times New Roman" w:eastAsia="Times New Roman" w:hAnsi="Times New Roman" w:cs="Times New Roman"/>
          <w:b/>
          <w:sz w:val="24"/>
          <w:szCs w:val="24"/>
          <w:lang w:val="tr-TR"/>
        </w:rPr>
        <w:t xml:space="preserve">, </w:t>
      </w:r>
      <w:r w:rsidRPr="00390D92">
        <w:rPr>
          <w:rFonts w:ascii="Times New Roman" w:eastAsia="Times New Roman" w:hAnsi="Times New Roman" w:cs="Times New Roman"/>
          <w:sz w:val="24"/>
          <w:szCs w:val="24"/>
          <w:lang w:val="tr-TR"/>
        </w:rPr>
        <w:t>Esentepe, İstanbul</w:t>
      </w:r>
    </w:p>
    <w:p w14:paraId="02E99ED1" w14:textId="77777777" w:rsidR="004A4209" w:rsidRDefault="004A4209" w:rsidP="004A4209">
      <w:pPr>
        <w:pStyle w:val="Normal1"/>
        <w:spacing w:line="240" w:lineRule="auto"/>
        <w:jc w:val="both"/>
        <w:rPr>
          <w:rFonts w:ascii="Times New Roman" w:eastAsia="Times New Roman" w:hAnsi="Times New Roman" w:cs="Times New Roman"/>
          <w:sz w:val="24"/>
          <w:szCs w:val="24"/>
          <w:lang w:val="tr-TR"/>
        </w:rPr>
      </w:pPr>
      <w:r w:rsidRPr="00390D92">
        <w:rPr>
          <w:rFonts w:ascii="Times New Roman" w:eastAsia="Times New Roman" w:hAnsi="Times New Roman" w:cs="Times New Roman"/>
          <w:b/>
          <w:sz w:val="24"/>
          <w:szCs w:val="24"/>
          <w:lang w:val="tr-TR"/>
        </w:rPr>
        <w:t>Ticaret Sicil Müdürlüğü</w:t>
      </w:r>
      <w:r w:rsidRPr="00390D92">
        <w:rPr>
          <w:rFonts w:ascii="Times New Roman" w:eastAsia="Times New Roman" w:hAnsi="Times New Roman" w:cs="Times New Roman"/>
          <w:b/>
          <w:sz w:val="24"/>
          <w:szCs w:val="24"/>
          <w:lang w:val="tr-TR"/>
        </w:rPr>
        <w:tab/>
      </w:r>
      <w:r>
        <w:rPr>
          <w:rFonts w:ascii="Times New Roman" w:eastAsia="Times New Roman" w:hAnsi="Times New Roman" w:cs="Times New Roman"/>
          <w:b/>
          <w:sz w:val="24"/>
          <w:szCs w:val="24"/>
          <w:lang w:val="tr-TR"/>
        </w:rPr>
        <w:tab/>
      </w:r>
      <w:r w:rsidRPr="00390D92">
        <w:rPr>
          <w:rFonts w:ascii="Times New Roman" w:eastAsia="Times New Roman" w:hAnsi="Times New Roman" w:cs="Times New Roman"/>
          <w:b/>
          <w:sz w:val="24"/>
          <w:szCs w:val="24"/>
          <w:lang w:val="tr-TR"/>
        </w:rPr>
        <w:t xml:space="preserve">: </w:t>
      </w:r>
      <w:r w:rsidRPr="00390D92">
        <w:rPr>
          <w:rFonts w:ascii="Times New Roman" w:eastAsia="Times New Roman" w:hAnsi="Times New Roman" w:cs="Times New Roman"/>
          <w:sz w:val="24"/>
          <w:szCs w:val="24"/>
          <w:lang w:val="tr-TR"/>
        </w:rPr>
        <w:t>İst. Ticaret Sicil Memurluğu</w:t>
      </w:r>
    </w:p>
    <w:p w14:paraId="577E609C" w14:textId="77777777" w:rsidR="004A4209" w:rsidRPr="00277412" w:rsidRDefault="004A4209" w:rsidP="004A4209">
      <w:pPr>
        <w:pStyle w:val="Normal1"/>
        <w:spacing w:line="240" w:lineRule="auto"/>
        <w:jc w:val="both"/>
        <w:rPr>
          <w:rFonts w:ascii="Times New Roman" w:eastAsia="Times New Roman" w:hAnsi="Times New Roman" w:cs="Times New Roman"/>
          <w:b/>
          <w:sz w:val="24"/>
          <w:szCs w:val="24"/>
          <w:lang w:val="tr-TR"/>
        </w:rPr>
      </w:pPr>
      <w:r w:rsidRPr="00277412">
        <w:rPr>
          <w:rFonts w:ascii="Times New Roman" w:eastAsia="Times New Roman" w:hAnsi="Times New Roman" w:cs="Times New Roman"/>
          <w:b/>
          <w:sz w:val="24"/>
          <w:szCs w:val="24"/>
          <w:lang w:val="tr-TR"/>
        </w:rPr>
        <w:t xml:space="preserve">Ticaret Sicil Numarası  </w:t>
      </w:r>
      <w:r w:rsidRPr="00277412">
        <w:rPr>
          <w:rFonts w:ascii="Times New Roman" w:eastAsia="Times New Roman" w:hAnsi="Times New Roman" w:cs="Times New Roman"/>
          <w:b/>
          <w:sz w:val="24"/>
          <w:szCs w:val="24"/>
          <w:lang w:val="tr-TR"/>
        </w:rPr>
        <w:tab/>
      </w:r>
      <w:r w:rsidRPr="00277412">
        <w:rPr>
          <w:rFonts w:ascii="Times New Roman" w:eastAsia="Times New Roman" w:hAnsi="Times New Roman" w:cs="Times New Roman"/>
          <w:b/>
          <w:sz w:val="24"/>
          <w:szCs w:val="24"/>
          <w:lang w:val="tr-TR"/>
        </w:rPr>
        <w:tab/>
        <w:t xml:space="preserve">: </w:t>
      </w:r>
      <w:r w:rsidRPr="00277412">
        <w:rPr>
          <w:rFonts w:ascii="Times New Roman" w:eastAsia="Times New Roman" w:hAnsi="Times New Roman" w:cs="Times New Roman"/>
          <w:sz w:val="24"/>
          <w:szCs w:val="24"/>
          <w:lang w:val="tr-TR"/>
        </w:rPr>
        <w:t>368587/316169</w:t>
      </w:r>
    </w:p>
    <w:p w14:paraId="264D32B8" w14:textId="77777777" w:rsidR="004A4209" w:rsidRPr="00277412" w:rsidRDefault="004A4209" w:rsidP="004A4209">
      <w:pPr>
        <w:pStyle w:val="Header"/>
        <w:jc w:val="both"/>
        <w:rPr>
          <w:rFonts w:ascii="Times New Roman" w:eastAsia="Times New Roman" w:hAnsi="Times New Roman" w:cs="Times New Roman"/>
          <w:b/>
          <w:sz w:val="24"/>
          <w:szCs w:val="24"/>
        </w:rPr>
      </w:pPr>
      <w:r w:rsidRPr="00277412">
        <w:rPr>
          <w:rFonts w:ascii="Times New Roman" w:eastAsia="Times New Roman" w:hAnsi="Times New Roman" w:cs="Times New Roman"/>
          <w:b/>
          <w:sz w:val="24"/>
          <w:szCs w:val="24"/>
        </w:rPr>
        <w:t>Mersis Numarası</w:t>
      </w:r>
      <w:r w:rsidRPr="0027741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Pr="0027741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4274D8">
        <w:rPr>
          <w:rFonts w:ascii="Times New Roman" w:hAnsi="Times New Roman"/>
          <w:sz w:val="24"/>
          <w:szCs w:val="24"/>
        </w:rPr>
        <w:t>0292-0084-4960-0341</w:t>
      </w:r>
    </w:p>
    <w:p w14:paraId="7A9F727D" w14:textId="77777777" w:rsidR="004A4209" w:rsidRPr="00390D92" w:rsidRDefault="004A4209" w:rsidP="004A4209">
      <w:pPr>
        <w:pStyle w:val="Normal1"/>
        <w:spacing w:line="240" w:lineRule="auto"/>
        <w:jc w:val="both"/>
        <w:rPr>
          <w:rFonts w:ascii="Times New Roman" w:eastAsia="Times New Roman" w:hAnsi="Times New Roman" w:cs="Times New Roman"/>
          <w:b/>
          <w:sz w:val="24"/>
          <w:szCs w:val="24"/>
          <w:lang w:val="tr-TR"/>
        </w:rPr>
      </w:pPr>
      <w:r w:rsidRPr="00390D92">
        <w:rPr>
          <w:rFonts w:ascii="Times New Roman" w:eastAsia="Times New Roman" w:hAnsi="Times New Roman" w:cs="Times New Roman"/>
          <w:b/>
          <w:sz w:val="24"/>
          <w:szCs w:val="24"/>
          <w:lang w:val="tr-TR"/>
        </w:rPr>
        <w:t xml:space="preserve">Web Sitesi Adresi                         </w:t>
      </w:r>
      <w:r w:rsidRPr="00390D92">
        <w:rPr>
          <w:rFonts w:ascii="Times New Roman" w:eastAsia="Times New Roman" w:hAnsi="Times New Roman" w:cs="Times New Roman"/>
          <w:b/>
          <w:sz w:val="24"/>
          <w:szCs w:val="24"/>
          <w:lang w:val="tr-TR"/>
        </w:rPr>
        <w:tab/>
        <w:t xml:space="preserve">: </w:t>
      </w:r>
      <w:r w:rsidRPr="00390D92">
        <w:rPr>
          <w:rFonts w:ascii="Times New Roman" w:eastAsia="Times New Roman" w:hAnsi="Times New Roman" w:cs="Times New Roman"/>
          <w:sz w:val="24"/>
          <w:szCs w:val="24"/>
          <w:lang w:val="tr-TR"/>
        </w:rPr>
        <w:t>www.</w:t>
      </w:r>
      <w:r>
        <w:rPr>
          <w:rFonts w:ascii="Times New Roman" w:eastAsia="Times New Roman" w:hAnsi="Times New Roman" w:cs="Times New Roman"/>
          <w:sz w:val="24"/>
          <w:szCs w:val="24"/>
          <w:lang w:val="tr-TR"/>
        </w:rPr>
        <w:t>denizbank</w:t>
      </w:r>
      <w:r w:rsidRPr="00390D92">
        <w:rPr>
          <w:rFonts w:ascii="Times New Roman" w:eastAsia="Times New Roman" w:hAnsi="Times New Roman" w:cs="Times New Roman"/>
          <w:sz w:val="24"/>
          <w:szCs w:val="24"/>
          <w:lang w:val="tr-TR"/>
        </w:rPr>
        <w:t>.com</w:t>
      </w:r>
      <w:r w:rsidRPr="00390D92">
        <w:rPr>
          <w:rFonts w:ascii="Times New Roman" w:eastAsia="Times New Roman" w:hAnsi="Times New Roman" w:cs="Times New Roman"/>
          <w:b/>
          <w:sz w:val="24"/>
          <w:szCs w:val="24"/>
          <w:lang w:val="tr-TR"/>
        </w:rPr>
        <w:t xml:space="preserve">         </w:t>
      </w:r>
      <w:r w:rsidRPr="00390D92">
        <w:rPr>
          <w:rFonts w:ascii="Times New Roman" w:eastAsia="Times New Roman" w:hAnsi="Times New Roman" w:cs="Times New Roman"/>
          <w:b/>
          <w:sz w:val="24"/>
          <w:szCs w:val="24"/>
          <w:lang w:val="tr-TR"/>
        </w:rPr>
        <w:tab/>
      </w:r>
    </w:p>
    <w:p w14:paraId="51F827B6" w14:textId="77777777" w:rsidR="004A4209" w:rsidRPr="00390D92" w:rsidRDefault="004A4209" w:rsidP="004A4209">
      <w:pPr>
        <w:pStyle w:val="Normal1"/>
        <w:spacing w:line="240" w:lineRule="auto"/>
        <w:jc w:val="both"/>
        <w:rPr>
          <w:rFonts w:ascii="Times New Roman" w:eastAsia="Times New Roman" w:hAnsi="Times New Roman" w:cs="Times New Roman"/>
          <w:b/>
          <w:sz w:val="24"/>
          <w:szCs w:val="24"/>
          <w:lang w:val="tr-TR"/>
        </w:rPr>
      </w:pPr>
      <w:r w:rsidRPr="00390D92">
        <w:rPr>
          <w:rFonts w:ascii="Times New Roman" w:eastAsia="Times New Roman" w:hAnsi="Times New Roman" w:cs="Times New Roman"/>
          <w:b/>
          <w:sz w:val="24"/>
          <w:szCs w:val="24"/>
          <w:lang w:val="tr-TR"/>
        </w:rPr>
        <w:t>Telefonu</w:t>
      </w:r>
      <w:r w:rsidRPr="00390D92">
        <w:rPr>
          <w:rFonts w:ascii="Times New Roman" w:eastAsia="Times New Roman" w:hAnsi="Times New Roman" w:cs="Times New Roman"/>
          <w:b/>
          <w:sz w:val="24"/>
          <w:szCs w:val="24"/>
          <w:lang w:val="tr-TR"/>
        </w:rPr>
        <w:tab/>
      </w:r>
      <w:r w:rsidRPr="00390D92">
        <w:rPr>
          <w:rFonts w:ascii="Times New Roman" w:eastAsia="Times New Roman" w:hAnsi="Times New Roman" w:cs="Times New Roman"/>
          <w:b/>
          <w:sz w:val="24"/>
          <w:szCs w:val="24"/>
          <w:lang w:val="tr-TR"/>
        </w:rPr>
        <w:tab/>
      </w:r>
      <w:r w:rsidRPr="00390D92">
        <w:rPr>
          <w:rFonts w:ascii="Times New Roman" w:eastAsia="Times New Roman" w:hAnsi="Times New Roman" w:cs="Times New Roman"/>
          <w:b/>
          <w:sz w:val="24"/>
          <w:szCs w:val="24"/>
          <w:lang w:val="tr-TR"/>
        </w:rPr>
        <w:tab/>
      </w:r>
      <w:r w:rsidRPr="00390D92">
        <w:rPr>
          <w:rFonts w:ascii="Times New Roman" w:eastAsia="Times New Roman" w:hAnsi="Times New Roman" w:cs="Times New Roman"/>
          <w:b/>
          <w:sz w:val="24"/>
          <w:szCs w:val="24"/>
          <w:lang w:val="tr-TR"/>
        </w:rPr>
        <w:tab/>
        <w:t xml:space="preserve">: </w:t>
      </w:r>
      <w:r>
        <w:rPr>
          <w:rFonts w:ascii="Times New Roman" w:eastAsia="Times New Roman" w:hAnsi="Times New Roman" w:cs="Times New Roman"/>
          <w:sz w:val="24"/>
          <w:szCs w:val="24"/>
          <w:lang w:val="tr-TR"/>
        </w:rPr>
        <w:t>0850 222 0 800</w:t>
      </w:r>
    </w:p>
    <w:p w14:paraId="38184629" w14:textId="77777777" w:rsidR="004A4209" w:rsidRPr="00390D92" w:rsidRDefault="004A4209" w:rsidP="004A4209">
      <w:pPr>
        <w:pStyle w:val="Normal1"/>
        <w:spacing w:line="240" w:lineRule="auto"/>
        <w:jc w:val="both"/>
        <w:rPr>
          <w:rFonts w:ascii="Times New Roman" w:eastAsia="Times New Roman" w:hAnsi="Times New Roman" w:cs="Times New Roman"/>
          <w:sz w:val="24"/>
          <w:szCs w:val="24"/>
          <w:lang w:val="tr-TR"/>
        </w:rPr>
      </w:pPr>
      <w:r w:rsidRPr="00390D92">
        <w:rPr>
          <w:rFonts w:ascii="Times New Roman" w:eastAsia="Times New Roman" w:hAnsi="Times New Roman" w:cs="Times New Roman"/>
          <w:sz w:val="24"/>
          <w:szCs w:val="24"/>
          <w:lang w:val="tr-TR"/>
        </w:rPr>
        <w:t xml:space="preserve"> </w:t>
      </w:r>
    </w:p>
    <w:p w14:paraId="164872F5" w14:textId="2186E90A" w:rsidR="004A4209" w:rsidRPr="00390D92" w:rsidRDefault="004A4209" w:rsidP="004A4209">
      <w:pPr>
        <w:pStyle w:val="Normal1"/>
        <w:spacing w:line="240" w:lineRule="auto"/>
        <w:jc w:val="both"/>
        <w:rPr>
          <w:rFonts w:ascii="Times New Roman" w:eastAsia="Times New Roman" w:hAnsi="Times New Roman" w:cs="Times New Roman"/>
          <w:sz w:val="24"/>
          <w:szCs w:val="24"/>
          <w:lang w:val="tr-TR"/>
        </w:rPr>
      </w:pPr>
      <w:r w:rsidRPr="00390D92">
        <w:rPr>
          <w:rFonts w:ascii="Times New Roman" w:eastAsia="Times New Roman" w:hAnsi="Times New Roman" w:cs="Times New Roman"/>
          <w:sz w:val="24"/>
          <w:szCs w:val="24"/>
          <w:lang w:val="tr-TR"/>
        </w:rPr>
        <w:t>olan (“</w:t>
      </w:r>
      <w:r>
        <w:rPr>
          <w:rFonts w:ascii="Times New Roman" w:eastAsia="Times New Roman" w:hAnsi="Times New Roman" w:cs="Times New Roman"/>
          <w:b/>
          <w:sz w:val="24"/>
          <w:szCs w:val="24"/>
          <w:lang w:val="tr-TR"/>
        </w:rPr>
        <w:t>BANKA</w:t>
      </w:r>
      <w:r w:rsidRPr="00390D92">
        <w:rPr>
          <w:rFonts w:ascii="Times New Roman" w:eastAsia="Times New Roman" w:hAnsi="Times New Roman" w:cs="Times New Roman"/>
          <w:sz w:val="24"/>
          <w:szCs w:val="24"/>
          <w:lang w:val="tr-TR"/>
        </w:rPr>
        <w:t>”) ile diğer tarafta</w:t>
      </w:r>
    </w:p>
    <w:p w14:paraId="746ECF3B" w14:textId="77777777" w:rsidR="004A4209" w:rsidRPr="00390D92" w:rsidRDefault="004A4209" w:rsidP="004A4209">
      <w:pPr>
        <w:pStyle w:val="Normal1"/>
        <w:spacing w:line="240" w:lineRule="auto"/>
        <w:jc w:val="both"/>
        <w:rPr>
          <w:rFonts w:ascii="Times New Roman" w:eastAsia="Times New Roman" w:hAnsi="Times New Roman" w:cs="Times New Roman"/>
          <w:sz w:val="24"/>
          <w:szCs w:val="24"/>
          <w:lang w:val="tr-TR"/>
        </w:rPr>
      </w:pPr>
      <w:r w:rsidRPr="00390D92">
        <w:rPr>
          <w:rFonts w:ascii="Times New Roman" w:eastAsia="Times New Roman" w:hAnsi="Times New Roman" w:cs="Times New Roman"/>
          <w:sz w:val="24"/>
          <w:szCs w:val="24"/>
          <w:lang w:val="tr-TR"/>
        </w:rPr>
        <w:t xml:space="preserve"> </w:t>
      </w:r>
    </w:p>
    <w:p w14:paraId="5A110D68" w14:textId="4FA6E3F2" w:rsidR="004A4209" w:rsidRPr="00390D92" w:rsidRDefault="004A4209" w:rsidP="004A4209">
      <w:pPr>
        <w:pStyle w:val="Normal1"/>
        <w:spacing w:line="240" w:lineRule="auto"/>
        <w:jc w:val="both"/>
        <w:rPr>
          <w:rFonts w:ascii="Times New Roman" w:eastAsia="Times New Roman" w:hAnsi="Times New Roman" w:cs="Times New Roman"/>
          <w:b/>
          <w:sz w:val="24"/>
          <w:szCs w:val="24"/>
          <w:lang w:val="tr-TR"/>
        </w:rPr>
      </w:pPr>
      <w:r w:rsidRPr="00390D92">
        <w:rPr>
          <w:rFonts w:ascii="Times New Roman" w:eastAsia="Times New Roman" w:hAnsi="Times New Roman" w:cs="Times New Roman"/>
          <w:b/>
          <w:sz w:val="24"/>
          <w:szCs w:val="24"/>
          <w:lang w:val="tr-TR"/>
        </w:rPr>
        <w:t xml:space="preserve">Ticaret </w:t>
      </w:r>
      <w:r w:rsidR="00C974ED">
        <w:rPr>
          <w:rFonts w:ascii="Times New Roman" w:eastAsia="Times New Roman" w:hAnsi="Times New Roman" w:cs="Times New Roman"/>
          <w:b/>
          <w:sz w:val="24"/>
          <w:szCs w:val="24"/>
          <w:lang w:val="tr-TR"/>
        </w:rPr>
        <w:t>U</w:t>
      </w:r>
      <w:r w:rsidRPr="00390D92">
        <w:rPr>
          <w:rFonts w:ascii="Times New Roman" w:eastAsia="Times New Roman" w:hAnsi="Times New Roman" w:cs="Times New Roman"/>
          <w:b/>
          <w:sz w:val="24"/>
          <w:szCs w:val="24"/>
          <w:lang w:val="tr-TR"/>
        </w:rPr>
        <w:t>nvanı</w:t>
      </w:r>
      <w:r w:rsidRPr="00390D92">
        <w:rPr>
          <w:rFonts w:ascii="Times New Roman" w:eastAsia="Times New Roman" w:hAnsi="Times New Roman" w:cs="Times New Roman"/>
          <w:sz w:val="24"/>
          <w:szCs w:val="24"/>
          <w:lang w:val="tr-TR"/>
        </w:rPr>
        <w:t xml:space="preserve">                           </w:t>
      </w:r>
      <w:r w:rsidRPr="00390D92">
        <w:rPr>
          <w:rFonts w:ascii="Times New Roman" w:eastAsia="Times New Roman" w:hAnsi="Times New Roman" w:cs="Times New Roman"/>
          <w:sz w:val="24"/>
          <w:szCs w:val="24"/>
          <w:lang w:val="tr-TR"/>
        </w:rPr>
        <w:tab/>
      </w:r>
      <w:r w:rsidRPr="00390D92">
        <w:rPr>
          <w:rFonts w:ascii="Times New Roman" w:eastAsia="Times New Roman" w:hAnsi="Times New Roman" w:cs="Times New Roman"/>
          <w:b/>
          <w:sz w:val="24"/>
          <w:szCs w:val="24"/>
          <w:lang w:val="tr-TR"/>
        </w:rPr>
        <w:t xml:space="preserve">: </w:t>
      </w:r>
      <w:r w:rsidRPr="00782DEF">
        <w:rPr>
          <w:rFonts w:ascii="Times New Roman" w:eastAsia="Times New Roman" w:hAnsi="Times New Roman" w:cs="Times New Roman"/>
          <w:sz w:val="24"/>
          <w:szCs w:val="24"/>
          <w:lang w:val="tr-TR"/>
        </w:rPr>
        <w:t>..................</w:t>
      </w:r>
    </w:p>
    <w:p w14:paraId="5B3C3C1A" w14:textId="49215336" w:rsidR="004A4209" w:rsidRPr="00390D92" w:rsidRDefault="004A4209" w:rsidP="004A4209">
      <w:pPr>
        <w:pStyle w:val="Normal1"/>
        <w:spacing w:line="240" w:lineRule="auto"/>
        <w:jc w:val="both"/>
        <w:rPr>
          <w:rFonts w:ascii="Times New Roman" w:eastAsia="Times New Roman" w:hAnsi="Times New Roman" w:cs="Times New Roman"/>
          <w:b/>
          <w:sz w:val="24"/>
          <w:szCs w:val="24"/>
          <w:lang w:val="tr-TR"/>
        </w:rPr>
      </w:pPr>
      <w:r w:rsidRPr="00390D92">
        <w:rPr>
          <w:rFonts w:ascii="Times New Roman" w:eastAsia="Times New Roman" w:hAnsi="Times New Roman" w:cs="Times New Roman"/>
          <w:b/>
          <w:sz w:val="24"/>
          <w:szCs w:val="24"/>
          <w:lang w:val="tr-TR"/>
        </w:rPr>
        <w:t>Merkez Ad</w:t>
      </w:r>
      <w:r>
        <w:rPr>
          <w:rFonts w:ascii="Times New Roman" w:eastAsia="Times New Roman" w:hAnsi="Times New Roman" w:cs="Times New Roman"/>
          <w:b/>
          <w:sz w:val="24"/>
          <w:szCs w:val="24"/>
          <w:lang w:val="tr-TR"/>
        </w:rPr>
        <w:t xml:space="preserve">resi          </w:t>
      </w:r>
      <w:r>
        <w:rPr>
          <w:rFonts w:ascii="Times New Roman" w:eastAsia="Times New Roman" w:hAnsi="Times New Roman" w:cs="Times New Roman"/>
          <w:b/>
          <w:sz w:val="24"/>
          <w:szCs w:val="24"/>
          <w:lang w:val="tr-TR"/>
        </w:rPr>
        <w:tab/>
        <w:t xml:space="preserve">            </w:t>
      </w:r>
      <w:r w:rsidRPr="00390D92">
        <w:rPr>
          <w:rFonts w:ascii="Times New Roman" w:eastAsia="Times New Roman" w:hAnsi="Times New Roman" w:cs="Times New Roman"/>
          <w:b/>
          <w:sz w:val="24"/>
          <w:szCs w:val="24"/>
          <w:lang w:val="tr-TR"/>
        </w:rPr>
        <w:t xml:space="preserve">: </w:t>
      </w:r>
      <w:r w:rsidR="00782DEF" w:rsidRPr="00782DEF">
        <w:rPr>
          <w:rFonts w:ascii="Times New Roman" w:eastAsia="Times New Roman" w:hAnsi="Times New Roman" w:cs="Times New Roman"/>
          <w:sz w:val="24"/>
          <w:szCs w:val="24"/>
          <w:lang w:val="tr-TR"/>
        </w:rPr>
        <w:t>..................</w:t>
      </w:r>
    </w:p>
    <w:p w14:paraId="30DA8BCF" w14:textId="4060EA32" w:rsidR="004A4209" w:rsidRDefault="004A4209" w:rsidP="004A4209">
      <w:pPr>
        <w:pStyle w:val="Normal1"/>
        <w:spacing w:line="240" w:lineRule="auto"/>
        <w:jc w:val="both"/>
        <w:rPr>
          <w:rFonts w:ascii="Times New Roman" w:eastAsia="Times New Roman" w:hAnsi="Times New Roman" w:cs="Times New Roman"/>
          <w:sz w:val="24"/>
          <w:szCs w:val="24"/>
          <w:lang w:val="tr-TR"/>
        </w:rPr>
      </w:pPr>
      <w:r w:rsidRPr="00390D92">
        <w:rPr>
          <w:rFonts w:ascii="Times New Roman" w:eastAsia="Times New Roman" w:hAnsi="Times New Roman" w:cs="Times New Roman"/>
          <w:b/>
          <w:sz w:val="24"/>
          <w:szCs w:val="24"/>
          <w:lang w:val="tr-TR"/>
        </w:rPr>
        <w:t xml:space="preserve">Ticaret Sicil Müdürlüğü </w:t>
      </w:r>
      <w:r w:rsidRPr="00390D92">
        <w:rPr>
          <w:rFonts w:ascii="Times New Roman" w:eastAsia="Times New Roman" w:hAnsi="Times New Roman" w:cs="Times New Roman"/>
          <w:b/>
          <w:sz w:val="24"/>
          <w:szCs w:val="24"/>
          <w:lang w:val="tr-TR"/>
        </w:rPr>
        <w:tab/>
      </w:r>
      <w:r>
        <w:rPr>
          <w:rFonts w:ascii="Times New Roman" w:eastAsia="Times New Roman" w:hAnsi="Times New Roman" w:cs="Times New Roman"/>
          <w:b/>
          <w:sz w:val="24"/>
          <w:szCs w:val="24"/>
          <w:lang w:val="tr-TR"/>
        </w:rPr>
        <w:tab/>
      </w:r>
      <w:r w:rsidRPr="00390D92">
        <w:rPr>
          <w:rFonts w:ascii="Times New Roman" w:eastAsia="Times New Roman" w:hAnsi="Times New Roman" w:cs="Times New Roman"/>
          <w:b/>
          <w:sz w:val="24"/>
          <w:szCs w:val="24"/>
          <w:lang w:val="tr-TR"/>
        </w:rPr>
        <w:t xml:space="preserve">: </w:t>
      </w:r>
      <w:r w:rsidR="00782DEF" w:rsidRPr="00782DEF">
        <w:rPr>
          <w:rFonts w:ascii="Times New Roman" w:eastAsia="Times New Roman" w:hAnsi="Times New Roman" w:cs="Times New Roman"/>
          <w:sz w:val="24"/>
          <w:szCs w:val="24"/>
          <w:lang w:val="tr-TR"/>
        </w:rPr>
        <w:t>..................</w:t>
      </w:r>
    </w:p>
    <w:p w14:paraId="4B326049" w14:textId="61FABC62" w:rsidR="004A4209" w:rsidRPr="00277412" w:rsidRDefault="004A4209" w:rsidP="004A4209">
      <w:pPr>
        <w:pStyle w:val="Normal1"/>
        <w:spacing w:line="240" w:lineRule="auto"/>
        <w:jc w:val="both"/>
        <w:rPr>
          <w:rFonts w:ascii="Times New Roman" w:eastAsia="Times New Roman" w:hAnsi="Times New Roman" w:cs="Times New Roman"/>
          <w:b/>
          <w:sz w:val="24"/>
          <w:szCs w:val="24"/>
          <w:lang w:val="tr-TR"/>
        </w:rPr>
      </w:pPr>
      <w:r w:rsidRPr="00277412">
        <w:rPr>
          <w:rFonts w:ascii="Times New Roman" w:eastAsia="Times New Roman" w:hAnsi="Times New Roman" w:cs="Times New Roman"/>
          <w:b/>
          <w:sz w:val="24"/>
          <w:szCs w:val="24"/>
          <w:lang w:val="tr-TR"/>
        </w:rPr>
        <w:t>Ticaret Sicil Numarası</w:t>
      </w:r>
      <w:r w:rsidRPr="00277412">
        <w:rPr>
          <w:rFonts w:ascii="Times New Roman" w:eastAsia="Times New Roman" w:hAnsi="Times New Roman" w:cs="Times New Roman"/>
          <w:b/>
          <w:sz w:val="24"/>
          <w:szCs w:val="24"/>
          <w:lang w:val="tr-TR"/>
        </w:rPr>
        <w:tab/>
      </w:r>
      <w:r w:rsidRPr="00277412">
        <w:rPr>
          <w:rFonts w:ascii="Times New Roman" w:eastAsia="Times New Roman" w:hAnsi="Times New Roman" w:cs="Times New Roman"/>
          <w:b/>
          <w:sz w:val="24"/>
          <w:szCs w:val="24"/>
          <w:lang w:val="tr-TR"/>
        </w:rPr>
        <w:tab/>
        <w:t>:</w:t>
      </w:r>
      <w:r w:rsidRPr="00DF3933">
        <w:rPr>
          <w:rFonts w:ascii="Times New Roman" w:eastAsia="Times New Roman" w:hAnsi="Times New Roman" w:cs="Times New Roman"/>
          <w:sz w:val="24"/>
          <w:szCs w:val="24"/>
          <w:lang w:val="tr-TR"/>
        </w:rPr>
        <w:t xml:space="preserve"> </w:t>
      </w:r>
      <w:r w:rsidR="00782DEF" w:rsidRPr="00782DEF">
        <w:rPr>
          <w:rFonts w:ascii="Times New Roman" w:eastAsia="Times New Roman" w:hAnsi="Times New Roman" w:cs="Times New Roman"/>
          <w:sz w:val="24"/>
          <w:szCs w:val="24"/>
          <w:lang w:val="tr-TR"/>
        </w:rPr>
        <w:t>..................</w:t>
      </w:r>
    </w:p>
    <w:p w14:paraId="66A4B36C" w14:textId="2F1042EE" w:rsidR="004A4209" w:rsidRPr="00277412" w:rsidRDefault="004A4209" w:rsidP="004A4209">
      <w:pPr>
        <w:pStyle w:val="Normal1"/>
        <w:spacing w:line="240" w:lineRule="auto"/>
        <w:jc w:val="both"/>
        <w:rPr>
          <w:rFonts w:ascii="Times New Roman" w:eastAsia="Times New Roman" w:hAnsi="Times New Roman" w:cs="Times New Roman"/>
          <w:b/>
          <w:sz w:val="24"/>
          <w:szCs w:val="24"/>
          <w:lang w:val="tr-TR"/>
        </w:rPr>
      </w:pPr>
      <w:r w:rsidRPr="00277412">
        <w:rPr>
          <w:rFonts w:ascii="Times New Roman" w:eastAsia="Times New Roman" w:hAnsi="Times New Roman" w:cs="Times New Roman"/>
          <w:b/>
          <w:sz w:val="24"/>
          <w:szCs w:val="24"/>
          <w:lang w:val="tr-TR"/>
        </w:rPr>
        <w:t>Mersis Numarası</w:t>
      </w:r>
      <w:r w:rsidRPr="00277412">
        <w:rPr>
          <w:rFonts w:ascii="Times New Roman" w:eastAsia="Times New Roman" w:hAnsi="Times New Roman" w:cs="Times New Roman"/>
          <w:b/>
          <w:sz w:val="24"/>
          <w:szCs w:val="24"/>
          <w:lang w:val="tr-TR"/>
        </w:rPr>
        <w:tab/>
      </w:r>
      <w:r w:rsidRPr="00277412">
        <w:rPr>
          <w:rFonts w:ascii="Times New Roman" w:eastAsia="Times New Roman" w:hAnsi="Times New Roman" w:cs="Times New Roman"/>
          <w:b/>
          <w:sz w:val="24"/>
          <w:szCs w:val="24"/>
          <w:lang w:val="tr-TR"/>
        </w:rPr>
        <w:tab/>
      </w:r>
      <w:r w:rsidRPr="00277412">
        <w:rPr>
          <w:rFonts w:ascii="Times New Roman" w:eastAsia="Times New Roman" w:hAnsi="Times New Roman" w:cs="Times New Roman"/>
          <w:b/>
          <w:sz w:val="24"/>
          <w:szCs w:val="24"/>
          <w:lang w:val="tr-TR"/>
        </w:rPr>
        <w:tab/>
        <w:t>:</w:t>
      </w:r>
      <w:r w:rsidRPr="00DF3933">
        <w:rPr>
          <w:rFonts w:ascii="Times New Roman" w:eastAsia="Times New Roman" w:hAnsi="Times New Roman" w:cs="Times New Roman"/>
          <w:sz w:val="24"/>
          <w:szCs w:val="24"/>
          <w:lang w:val="tr-TR"/>
        </w:rPr>
        <w:t xml:space="preserve"> </w:t>
      </w:r>
      <w:r w:rsidR="00782DEF" w:rsidRPr="00782DEF">
        <w:rPr>
          <w:rFonts w:ascii="Times New Roman" w:eastAsia="Times New Roman" w:hAnsi="Times New Roman" w:cs="Times New Roman"/>
          <w:sz w:val="24"/>
          <w:szCs w:val="24"/>
          <w:lang w:val="tr-TR"/>
        </w:rPr>
        <w:t>..................</w:t>
      </w:r>
    </w:p>
    <w:p w14:paraId="57842D72" w14:textId="0C8F01A9" w:rsidR="004A4209" w:rsidRPr="00390D92" w:rsidRDefault="004A4209" w:rsidP="004A4209">
      <w:pPr>
        <w:pStyle w:val="Normal1"/>
        <w:spacing w:line="240" w:lineRule="auto"/>
        <w:jc w:val="both"/>
        <w:rPr>
          <w:rFonts w:ascii="Times New Roman" w:eastAsia="Times New Roman" w:hAnsi="Times New Roman" w:cs="Times New Roman"/>
          <w:b/>
          <w:sz w:val="24"/>
          <w:szCs w:val="24"/>
          <w:lang w:val="tr-TR"/>
        </w:rPr>
      </w:pPr>
      <w:r w:rsidRPr="00390D92">
        <w:rPr>
          <w:rFonts w:ascii="Times New Roman" w:eastAsia="Times New Roman" w:hAnsi="Times New Roman" w:cs="Times New Roman"/>
          <w:b/>
          <w:sz w:val="24"/>
          <w:szCs w:val="24"/>
          <w:lang w:val="tr-TR"/>
        </w:rPr>
        <w:t xml:space="preserve">Web Sitesi Adresi                         </w:t>
      </w:r>
      <w:r w:rsidRPr="00390D92">
        <w:rPr>
          <w:rFonts w:ascii="Times New Roman" w:eastAsia="Times New Roman" w:hAnsi="Times New Roman" w:cs="Times New Roman"/>
          <w:b/>
          <w:sz w:val="24"/>
          <w:szCs w:val="24"/>
          <w:lang w:val="tr-TR"/>
        </w:rPr>
        <w:tab/>
        <w:t xml:space="preserve">: </w:t>
      </w:r>
      <w:r w:rsidR="00782DEF" w:rsidRPr="00782DEF">
        <w:rPr>
          <w:rFonts w:ascii="Times New Roman" w:eastAsia="Times New Roman" w:hAnsi="Times New Roman" w:cs="Times New Roman"/>
          <w:sz w:val="24"/>
          <w:szCs w:val="24"/>
          <w:lang w:val="tr-TR"/>
        </w:rPr>
        <w:t>..................</w:t>
      </w:r>
      <w:r w:rsidRPr="00390D92">
        <w:rPr>
          <w:rFonts w:ascii="Times New Roman" w:eastAsia="Times New Roman" w:hAnsi="Times New Roman" w:cs="Times New Roman"/>
          <w:b/>
          <w:sz w:val="24"/>
          <w:szCs w:val="24"/>
          <w:lang w:val="tr-TR"/>
        </w:rPr>
        <w:tab/>
      </w:r>
    </w:p>
    <w:p w14:paraId="04D047E2" w14:textId="0F78016B" w:rsidR="004A4209" w:rsidRDefault="004A4209" w:rsidP="004A4209">
      <w:pPr>
        <w:pStyle w:val="Normal1"/>
        <w:spacing w:line="240" w:lineRule="auto"/>
        <w:jc w:val="both"/>
        <w:rPr>
          <w:rFonts w:ascii="Times New Roman" w:eastAsia="Times New Roman" w:hAnsi="Times New Roman" w:cs="Times New Roman"/>
          <w:sz w:val="24"/>
          <w:szCs w:val="24"/>
          <w:lang w:val="tr-TR"/>
        </w:rPr>
      </w:pPr>
      <w:r w:rsidRPr="00390D92">
        <w:rPr>
          <w:rFonts w:ascii="Times New Roman" w:eastAsia="Times New Roman" w:hAnsi="Times New Roman" w:cs="Times New Roman"/>
          <w:b/>
          <w:sz w:val="24"/>
          <w:szCs w:val="24"/>
          <w:lang w:val="tr-TR"/>
        </w:rPr>
        <w:t>Telefonu</w:t>
      </w:r>
      <w:r w:rsidRPr="00390D92">
        <w:rPr>
          <w:rFonts w:ascii="Times New Roman" w:eastAsia="Times New Roman" w:hAnsi="Times New Roman" w:cs="Times New Roman"/>
          <w:b/>
          <w:sz w:val="24"/>
          <w:szCs w:val="24"/>
          <w:lang w:val="tr-TR"/>
        </w:rPr>
        <w:tab/>
      </w:r>
      <w:r w:rsidRPr="00390D92">
        <w:rPr>
          <w:rFonts w:ascii="Times New Roman" w:eastAsia="Times New Roman" w:hAnsi="Times New Roman" w:cs="Times New Roman"/>
          <w:b/>
          <w:sz w:val="24"/>
          <w:szCs w:val="24"/>
          <w:lang w:val="tr-TR"/>
        </w:rPr>
        <w:tab/>
      </w:r>
      <w:r w:rsidRPr="00390D92">
        <w:rPr>
          <w:rFonts w:ascii="Times New Roman" w:eastAsia="Times New Roman" w:hAnsi="Times New Roman" w:cs="Times New Roman"/>
          <w:b/>
          <w:sz w:val="24"/>
          <w:szCs w:val="24"/>
          <w:lang w:val="tr-TR"/>
        </w:rPr>
        <w:tab/>
      </w:r>
      <w:r w:rsidRPr="00390D92">
        <w:rPr>
          <w:rFonts w:ascii="Times New Roman" w:eastAsia="Times New Roman" w:hAnsi="Times New Roman" w:cs="Times New Roman"/>
          <w:b/>
          <w:sz w:val="24"/>
          <w:szCs w:val="24"/>
          <w:lang w:val="tr-TR"/>
        </w:rPr>
        <w:tab/>
        <w:t xml:space="preserve">: </w:t>
      </w:r>
      <w:r w:rsidR="00782DEF" w:rsidRPr="00782DEF">
        <w:rPr>
          <w:rFonts w:ascii="Times New Roman" w:eastAsia="Times New Roman" w:hAnsi="Times New Roman" w:cs="Times New Roman"/>
          <w:sz w:val="24"/>
          <w:szCs w:val="24"/>
          <w:lang w:val="tr-TR"/>
        </w:rPr>
        <w:t>..................</w:t>
      </w:r>
    </w:p>
    <w:p w14:paraId="456257EF" w14:textId="77777777" w:rsidR="004A4209" w:rsidRPr="00390D92" w:rsidRDefault="004A4209" w:rsidP="004A4209">
      <w:pPr>
        <w:pStyle w:val="Normal1"/>
        <w:spacing w:line="240" w:lineRule="auto"/>
        <w:jc w:val="both"/>
        <w:rPr>
          <w:rFonts w:ascii="Times New Roman" w:eastAsia="Times New Roman" w:hAnsi="Times New Roman" w:cs="Times New Roman"/>
          <w:sz w:val="24"/>
          <w:szCs w:val="24"/>
          <w:lang w:val="tr-TR"/>
        </w:rPr>
      </w:pPr>
    </w:p>
    <w:p w14:paraId="68D43374" w14:textId="1A1BC8A9" w:rsidR="004A4209" w:rsidRDefault="004A4209" w:rsidP="004A4209">
      <w:pPr>
        <w:pStyle w:val="Normal1"/>
        <w:spacing w:line="24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o</w:t>
      </w:r>
      <w:r w:rsidRPr="00390D92">
        <w:rPr>
          <w:rFonts w:ascii="Times New Roman" w:eastAsia="Times New Roman" w:hAnsi="Times New Roman" w:cs="Times New Roman"/>
          <w:sz w:val="24"/>
          <w:szCs w:val="24"/>
          <w:lang w:val="tr-TR"/>
        </w:rPr>
        <w:t>lan (</w:t>
      </w:r>
      <w:r>
        <w:rPr>
          <w:rFonts w:ascii="Times New Roman" w:eastAsia="Times New Roman" w:hAnsi="Times New Roman" w:cs="Times New Roman"/>
          <w:sz w:val="24"/>
          <w:szCs w:val="24"/>
          <w:lang w:val="tr-TR"/>
        </w:rPr>
        <w:t>“</w:t>
      </w:r>
      <w:r>
        <w:rPr>
          <w:rFonts w:ascii="Times New Roman" w:eastAsia="Times New Roman" w:hAnsi="Times New Roman" w:cs="Times New Roman"/>
          <w:b/>
          <w:sz w:val="24"/>
          <w:szCs w:val="24"/>
          <w:lang w:val="tr-TR"/>
        </w:rPr>
        <w:t>ŞİRKET</w:t>
      </w:r>
      <w:r w:rsidRPr="00390D92">
        <w:rPr>
          <w:rFonts w:ascii="Times New Roman" w:eastAsia="Times New Roman" w:hAnsi="Times New Roman" w:cs="Times New Roman"/>
          <w:sz w:val="24"/>
          <w:szCs w:val="24"/>
          <w:lang w:val="tr-TR"/>
        </w:rPr>
        <w:t>”) arasında akdedilmiştir</w:t>
      </w:r>
      <w:r>
        <w:rPr>
          <w:rFonts w:ascii="Times New Roman" w:eastAsia="Times New Roman" w:hAnsi="Times New Roman" w:cs="Times New Roman"/>
          <w:sz w:val="24"/>
          <w:szCs w:val="24"/>
          <w:lang w:val="tr-TR"/>
        </w:rPr>
        <w:t>. Sözleşme’de, BANKA ve ŞİRKET ayrı ayrı “Taraf”, birlikte</w:t>
      </w:r>
      <w:r w:rsidR="00E3175A">
        <w:rPr>
          <w:rFonts w:ascii="Times New Roman" w:eastAsia="Times New Roman" w:hAnsi="Times New Roman" w:cs="Times New Roman"/>
          <w:sz w:val="24"/>
          <w:szCs w:val="24"/>
          <w:lang w:val="tr-TR"/>
        </w:rPr>
        <w:t xml:space="preserve"> “Taraflar” olarak anılacaktır.</w:t>
      </w:r>
    </w:p>
    <w:p w14:paraId="2FC6DBDB" w14:textId="77777777" w:rsidR="004A4209" w:rsidRPr="00DF3933" w:rsidRDefault="004A4209" w:rsidP="004A4209">
      <w:pPr>
        <w:pStyle w:val="Normal1"/>
        <w:spacing w:line="240" w:lineRule="auto"/>
        <w:jc w:val="both"/>
        <w:rPr>
          <w:rFonts w:ascii="Times New Roman" w:eastAsia="Times New Roman" w:hAnsi="Times New Roman" w:cs="Times New Roman"/>
          <w:sz w:val="24"/>
          <w:szCs w:val="24"/>
          <w:lang w:val="tr-TR"/>
        </w:rPr>
      </w:pPr>
    </w:p>
    <w:p w14:paraId="7AED3DEA" w14:textId="77777777" w:rsidR="004A4209" w:rsidRDefault="004A4209" w:rsidP="0035441D">
      <w:pPr>
        <w:pStyle w:val="ListParagraph"/>
        <w:numPr>
          <w:ilvl w:val="0"/>
          <w:numId w:val="8"/>
        </w:numPr>
        <w:ind w:left="284" w:hanging="284"/>
        <w:rPr>
          <w:rFonts w:ascii="Times New Roman" w:hAnsi="Times New Roman" w:cs="Times New Roman"/>
          <w:b/>
          <w:sz w:val="24"/>
          <w:szCs w:val="24"/>
        </w:rPr>
      </w:pPr>
      <w:r>
        <w:rPr>
          <w:rFonts w:ascii="Times New Roman" w:hAnsi="Times New Roman" w:cs="Times New Roman"/>
          <w:b/>
          <w:sz w:val="24"/>
          <w:szCs w:val="24"/>
        </w:rPr>
        <w:t>TANIMLAR</w:t>
      </w:r>
    </w:p>
    <w:p w14:paraId="7A6D46A5" w14:textId="77777777" w:rsidR="004A4209" w:rsidRDefault="004A4209" w:rsidP="004A4209">
      <w:pPr>
        <w:pStyle w:val="Normal1"/>
        <w:spacing w:line="240" w:lineRule="auto"/>
        <w:jc w:val="both"/>
        <w:rPr>
          <w:rFonts w:ascii="Times New Roman" w:hAnsi="Times New Roman" w:cs="Times New Roman"/>
          <w:sz w:val="24"/>
          <w:szCs w:val="24"/>
        </w:rPr>
      </w:pPr>
      <w:r>
        <w:rPr>
          <w:rFonts w:ascii="Times New Roman" w:hAnsi="Times New Roman" w:cs="Times New Roman"/>
          <w:b/>
          <w:bCs/>
          <w:sz w:val="24"/>
          <w:szCs w:val="24"/>
        </w:rPr>
        <w:t>API:</w:t>
      </w:r>
      <w:r>
        <w:rPr>
          <w:rFonts w:ascii="Times New Roman" w:hAnsi="Times New Roman" w:cs="Times New Roman"/>
          <w:sz w:val="24"/>
          <w:szCs w:val="24"/>
        </w:rPr>
        <w:t xml:space="preserve"> BANKA’ya ait yazılımların başka bir yazılımda tanımlanmış işlevleri kullanabilmesi için oluşturulmuş uygulama programlama arayüzüdür</w:t>
      </w:r>
    </w:p>
    <w:p w14:paraId="4D3C25E5" w14:textId="77777777" w:rsidR="004A4209" w:rsidRDefault="004A4209" w:rsidP="004A4209">
      <w:pPr>
        <w:pStyle w:val="Normal1"/>
        <w:spacing w:line="240" w:lineRule="auto"/>
        <w:jc w:val="both"/>
        <w:rPr>
          <w:rFonts w:ascii="Times New Roman" w:hAnsi="Times New Roman" w:cs="Times New Roman"/>
          <w:sz w:val="24"/>
          <w:szCs w:val="24"/>
        </w:rPr>
      </w:pPr>
    </w:p>
    <w:p w14:paraId="1786A912" w14:textId="3EFBEC7B" w:rsidR="004A4209" w:rsidRDefault="004A4209" w:rsidP="004A4209">
      <w:pPr>
        <w:pStyle w:val="Normal1"/>
        <w:spacing w:line="240" w:lineRule="auto"/>
        <w:jc w:val="both"/>
        <w:rPr>
          <w:rFonts w:ascii="Times New Roman" w:hAnsi="Times New Roman" w:cs="Times New Roman"/>
          <w:sz w:val="24"/>
          <w:szCs w:val="24"/>
        </w:rPr>
      </w:pPr>
      <w:r w:rsidRPr="0052358A">
        <w:rPr>
          <w:rFonts w:ascii="Times New Roman" w:hAnsi="Times New Roman" w:cs="Times New Roman"/>
          <w:b/>
          <w:color w:val="000000" w:themeColor="text1"/>
          <w:sz w:val="24"/>
          <w:szCs w:val="24"/>
        </w:rPr>
        <w:t xml:space="preserve">Online Web Servis: </w:t>
      </w:r>
      <w:r w:rsidRPr="0052358A">
        <w:rPr>
          <w:rFonts w:ascii="Times New Roman" w:hAnsi="Times New Roman" w:cs="Times New Roman"/>
          <w:color w:val="000000" w:themeColor="text1"/>
          <w:sz w:val="24"/>
          <w:szCs w:val="24"/>
        </w:rPr>
        <w:t>Elektronik cihaz tarafından başka bir elektronik cihaza sunulan, world wide web (www) aracılığıyla birbiriyle iletişim kuran servistir</w:t>
      </w:r>
      <w:r w:rsidRPr="00C46490">
        <w:rPr>
          <w:rFonts w:ascii="Times New Roman" w:hAnsi="Times New Roman" w:cs="Times New Roman"/>
          <w:sz w:val="24"/>
          <w:szCs w:val="24"/>
        </w:rPr>
        <w:t>.</w:t>
      </w:r>
    </w:p>
    <w:p w14:paraId="61AC01F9" w14:textId="3F25D556" w:rsidR="00AB7810" w:rsidRDefault="00AB7810" w:rsidP="004A4209">
      <w:pPr>
        <w:pStyle w:val="Normal1"/>
        <w:spacing w:line="240" w:lineRule="auto"/>
        <w:jc w:val="both"/>
        <w:rPr>
          <w:rFonts w:ascii="Times New Roman" w:hAnsi="Times New Roman" w:cs="Times New Roman"/>
          <w:b/>
          <w:sz w:val="24"/>
          <w:szCs w:val="24"/>
        </w:rPr>
      </w:pPr>
    </w:p>
    <w:p w14:paraId="5B015BD2" w14:textId="0417AE8A" w:rsidR="00AB7810" w:rsidRPr="00AB7810" w:rsidRDefault="00AB7810" w:rsidP="004A4209">
      <w:pPr>
        <w:pStyle w:val="Normal1"/>
        <w:spacing w:line="240" w:lineRule="auto"/>
        <w:jc w:val="both"/>
        <w:rPr>
          <w:rFonts w:ascii="Times New Roman" w:hAnsi="Times New Roman" w:cs="Times New Roman"/>
          <w:b/>
          <w:sz w:val="24"/>
          <w:szCs w:val="24"/>
        </w:rPr>
      </w:pPr>
      <w:r w:rsidRPr="00AB7810">
        <w:rPr>
          <w:rFonts w:ascii="Times New Roman" w:hAnsi="Times New Roman" w:cs="Times New Roman"/>
          <w:b/>
          <w:sz w:val="24"/>
          <w:szCs w:val="24"/>
        </w:rPr>
        <w:t>Online</w:t>
      </w:r>
      <w:r w:rsidR="007C5311">
        <w:rPr>
          <w:rFonts w:ascii="Times New Roman" w:hAnsi="Times New Roman" w:cs="Times New Roman"/>
          <w:b/>
          <w:sz w:val="24"/>
          <w:szCs w:val="24"/>
        </w:rPr>
        <w:t xml:space="preserve"> Kanallar</w:t>
      </w:r>
      <w:r w:rsidRPr="00AB7810">
        <w:rPr>
          <w:rFonts w:ascii="Times New Roman" w:hAnsi="Times New Roman" w:cs="Times New Roman"/>
          <w:b/>
          <w:sz w:val="24"/>
          <w:szCs w:val="24"/>
        </w:rPr>
        <w:t xml:space="preserve">: </w:t>
      </w:r>
      <w:r w:rsidRPr="00AB7810">
        <w:rPr>
          <w:rFonts w:ascii="Times New Roman" w:hAnsi="Times New Roman" w:cs="Times New Roman"/>
          <w:sz w:val="24"/>
          <w:szCs w:val="24"/>
        </w:rPr>
        <w:t>AP</w:t>
      </w:r>
      <w:r w:rsidR="00C11333">
        <w:rPr>
          <w:rFonts w:ascii="Times New Roman" w:hAnsi="Times New Roman" w:cs="Times New Roman"/>
          <w:sz w:val="24"/>
          <w:szCs w:val="24"/>
        </w:rPr>
        <w:t>I</w:t>
      </w:r>
      <w:r w:rsidRPr="00AB7810">
        <w:rPr>
          <w:rFonts w:ascii="Times New Roman" w:hAnsi="Times New Roman" w:cs="Times New Roman"/>
          <w:sz w:val="24"/>
          <w:szCs w:val="24"/>
        </w:rPr>
        <w:t xml:space="preserve"> ve Online Web Servis’i ifade eder.</w:t>
      </w:r>
    </w:p>
    <w:p w14:paraId="2410DA14" w14:textId="77777777" w:rsidR="004A4209" w:rsidRDefault="004A4209" w:rsidP="004A4209">
      <w:pPr>
        <w:pStyle w:val="Normal1"/>
        <w:spacing w:line="240" w:lineRule="auto"/>
        <w:jc w:val="both"/>
        <w:rPr>
          <w:rFonts w:ascii="Times New Roman" w:hAnsi="Times New Roman" w:cs="Times New Roman"/>
          <w:b/>
          <w:sz w:val="24"/>
          <w:szCs w:val="24"/>
        </w:rPr>
      </w:pPr>
    </w:p>
    <w:p w14:paraId="358AF022" w14:textId="77777777" w:rsidR="004A4209" w:rsidRDefault="004A4209" w:rsidP="004A4209">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SFTP: </w:t>
      </w:r>
      <w:r w:rsidRPr="00C46490">
        <w:rPr>
          <w:rFonts w:ascii="Times New Roman" w:hAnsi="Times New Roman" w:cs="Times New Roman"/>
          <w:sz w:val="24"/>
          <w:szCs w:val="24"/>
        </w:rPr>
        <w:t>Güvenli dosya transfer protokolüdür.</w:t>
      </w:r>
    </w:p>
    <w:p w14:paraId="2E2B0B0A" w14:textId="77777777" w:rsidR="004A4209" w:rsidRDefault="004A4209" w:rsidP="004A4209">
      <w:pPr>
        <w:pStyle w:val="Normal1"/>
        <w:spacing w:line="240" w:lineRule="auto"/>
        <w:jc w:val="both"/>
        <w:rPr>
          <w:rFonts w:ascii="Times New Roman" w:hAnsi="Times New Roman" w:cs="Times New Roman"/>
          <w:b/>
          <w:sz w:val="24"/>
          <w:szCs w:val="24"/>
        </w:rPr>
      </w:pPr>
    </w:p>
    <w:p w14:paraId="44534B6F" w14:textId="3B1A00B4" w:rsidR="004A4209" w:rsidRDefault="004A4209" w:rsidP="004A4209">
      <w:pPr>
        <w:pStyle w:val="Normal1"/>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Özel Sistem Uyumlu Ekstre Ücreti: </w:t>
      </w:r>
      <w:r>
        <w:rPr>
          <w:rFonts w:ascii="Times New Roman" w:hAnsi="Times New Roman" w:cs="Times New Roman"/>
          <w:sz w:val="24"/>
          <w:szCs w:val="24"/>
        </w:rPr>
        <w:t xml:space="preserve">Muhasebe sistemleri ile entegre çalışabilen, müşteri talebi ile özel olarak geliştirilen bankacılık işlemleri için </w:t>
      </w:r>
      <w:r w:rsidR="00F26AE9">
        <w:rPr>
          <w:rFonts w:ascii="Times New Roman" w:hAnsi="Times New Roman" w:cs="Times New Roman"/>
          <w:sz w:val="24"/>
          <w:szCs w:val="24"/>
        </w:rPr>
        <w:t>SFTP</w:t>
      </w:r>
      <w:r>
        <w:rPr>
          <w:rFonts w:ascii="Times New Roman" w:hAnsi="Times New Roman" w:cs="Times New Roman"/>
          <w:sz w:val="24"/>
          <w:szCs w:val="24"/>
        </w:rPr>
        <w:t>, SWIFT,</w:t>
      </w:r>
      <w:r w:rsidR="00AB7810">
        <w:rPr>
          <w:rFonts w:ascii="Times New Roman" w:hAnsi="Times New Roman" w:cs="Times New Roman"/>
          <w:sz w:val="24"/>
          <w:szCs w:val="24"/>
        </w:rPr>
        <w:t xml:space="preserve"> Online </w:t>
      </w:r>
      <w:r w:rsidR="007C5311">
        <w:rPr>
          <w:rFonts w:ascii="Times New Roman" w:hAnsi="Times New Roman" w:cs="Times New Roman"/>
          <w:sz w:val="24"/>
          <w:szCs w:val="24"/>
        </w:rPr>
        <w:t xml:space="preserve">Kanallar </w:t>
      </w:r>
      <w:r>
        <w:rPr>
          <w:rFonts w:ascii="Times New Roman" w:hAnsi="Times New Roman" w:cs="Times New Roman"/>
          <w:sz w:val="24"/>
          <w:szCs w:val="24"/>
        </w:rPr>
        <w:t>vb. sistemler aracılığıyla hesap özet/hareketlerinin iletilmesi nedeniyle tahsil edilecek ücrettir.</w:t>
      </w:r>
    </w:p>
    <w:p w14:paraId="4A81C222" w14:textId="77777777" w:rsidR="004A4209" w:rsidRDefault="004A4209" w:rsidP="004A4209">
      <w:pPr>
        <w:pStyle w:val="Normal1"/>
        <w:spacing w:line="240" w:lineRule="auto"/>
        <w:jc w:val="both"/>
        <w:rPr>
          <w:rFonts w:ascii="Times New Roman" w:eastAsia="Times New Roman" w:hAnsi="Times New Roman" w:cs="Times New Roman"/>
          <w:b/>
          <w:sz w:val="24"/>
          <w:szCs w:val="24"/>
          <w:lang w:val="tr-TR"/>
        </w:rPr>
      </w:pPr>
    </w:p>
    <w:p w14:paraId="6F015FE6" w14:textId="77777777" w:rsidR="004A4209" w:rsidRPr="00DF3933" w:rsidRDefault="004A4209" w:rsidP="0035441D">
      <w:pPr>
        <w:pStyle w:val="ListParagraph"/>
        <w:numPr>
          <w:ilvl w:val="0"/>
          <w:numId w:val="8"/>
        </w:numPr>
        <w:spacing w:line="240" w:lineRule="auto"/>
        <w:ind w:left="284" w:hanging="284"/>
        <w:jc w:val="both"/>
        <w:rPr>
          <w:rFonts w:ascii="Times New Roman" w:hAnsi="Times New Roman" w:cs="Times New Roman"/>
          <w:b/>
          <w:sz w:val="24"/>
          <w:szCs w:val="24"/>
        </w:rPr>
      </w:pPr>
      <w:r w:rsidRPr="00DF3933">
        <w:rPr>
          <w:rFonts w:ascii="Times New Roman" w:hAnsi="Times New Roman" w:cs="Times New Roman"/>
          <w:b/>
          <w:sz w:val="24"/>
          <w:szCs w:val="24"/>
        </w:rPr>
        <w:t>KONU VE KAPSAM</w:t>
      </w:r>
    </w:p>
    <w:p w14:paraId="22C8FAAF" w14:textId="6F99C118" w:rsidR="004A4209" w:rsidRDefault="004A4209" w:rsidP="004A4209">
      <w:pPr>
        <w:pStyle w:val="Normal1"/>
        <w:spacing w:line="240" w:lineRule="auto"/>
        <w:jc w:val="both"/>
        <w:rPr>
          <w:rFonts w:ascii="Times New Roman" w:hAnsi="Times New Roman"/>
          <w:sz w:val="24"/>
          <w:szCs w:val="24"/>
        </w:rPr>
      </w:pPr>
      <w:r>
        <w:rPr>
          <w:rFonts w:ascii="Times New Roman" w:eastAsia="Times New Roman" w:hAnsi="Times New Roman" w:cs="Times New Roman"/>
          <w:sz w:val="24"/>
          <w:szCs w:val="24"/>
          <w:lang w:val="tr-TR"/>
        </w:rPr>
        <w:t>BANKA tarafından,</w:t>
      </w:r>
      <w:r w:rsidRPr="00901F97">
        <w:rPr>
          <w:rFonts w:ascii="Times New Roman" w:eastAsia="Times New Roman" w:hAnsi="Times New Roman" w:cs="Times New Roman"/>
          <w:sz w:val="24"/>
          <w:szCs w:val="24"/>
          <w:lang w:val="tr-TR"/>
        </w:rPr>
        <w:t xml:space="preserve"> </w:t>
      </w:r>
      <w:r>
        <w:rPr>
          <w:rFonts w:ascii="Times New Roman" w:eastAsia="Times New Roman" w:hAnsi="Times New Roman" w:cs="Times New Roman"/>
          <w:sz w:val="24"/>
          <w:szCs w:val="24"/>
          <w:lang w:val="tr-TR"/>
        </w:rPr>
        <w:t>ŞİRKET</w:t>
      </w:r>
      <w:r w:rsidRPr="00901F97">
        <w:rPr>
          <w:rFonts w:ascii="Times New Roman" w:eastAsia="Times New Roman" w:hAnsi="Times New Roman" w:cs="Times New Roman"/>
          <w:sz w:val="24"/>
          <w:szCs w:val="24"/>
          <w:lang w:val="tr-TR"/>
        </w:rPr>
        <w:t>’</w:t>
      </w:r>
      <w:r>
        <w:rPr>
          <w:rFonts w:ascii="Times New Roman" w:eastAsia="Times New Roman" w:hAnsi="Times New Roman" w:cs="Times New Roman"/>
          <w:sz w:val="24"/>
          <w:szCs w:val="24"/>
          <w:lang w:val="tr-TR"/>
        </w:rPr>
        <w:t xml:space="preserve">in BANKA nezdindeki mevduat hesap/hesaplarına </w:t>
      </w:r>
      <w:r w:rsidRPr="00A304D5">
        <w:rPr>
          <w:rFonts w:ascii="Times New Roman" w:hAnsi="Times New Roman"/>
          <w:sz w:val="24"/>
          <w:szCs w:val="24"/>
        </w:rPr>
        <w:t>ait hesap hareketlerine ait her türlü bilginin</w:t>
      </w:r>
      <w:r>
        <w:rPr>
          <w:rFonts w:ascii="Times New Roman" w:hAnsi="Times New Roman"/>
          <w:sz w:val="24"/>
          <w:szCs w:val="24"/>
        </w:rPr>
        <w:t xml:space="preserve">, </w:t>
      </w:r>
      <w:r w:rsidR="00AB7810">
        <w:rPr>
          <w:rFonts w:ascii="Times New Roman" w:hAnsi="Times New Roman"/>
          <w:sz w:val="24"/>
          <w:szCs w:val="24"/>
        </w:rPr>
        <w:t xml:space="preserve">Online </w:t>
      </w:r>
      <w:r w:rsidR="002A5164">
        <w:rPr>
          <w:rFonts w:ascii="Times New Roman" w:hAnsi="Times New Roman"/>
          <w:sz w:val="24"/>
          <w:szCs w:val="24"/>
        </w:rPr>
        <w:t>Kanallar</w:t>
      </w:r>
      <w:r w:rsidR="002C1F70">
        <w:rPr>
          <w:rFonts w:ascii="Times New Roman" w:hAnsi="Times New Roman"/>
          <w:sz w:val="24"/>
          <w:szCs w:val="24"/>
        </w:rPr>
        <w:t xml:space="preserve">, SWIFT </w:t>
      </w:r>
      <w:r>
        <w:rPr>
          <w:rFonts w:ascii="Times New Roman" w:hAnsi="Times New Roman"/>
          <w:sz w:val="24"/>
          <w:szCs w:val="24"/>
        </w:rPr>
        <w:t>veya</w:t>
      </w:r>
      <w:r w:rsidRPr="00A304D5">
        <w:rPr>
          <w:rFonts w:ascii="Times New Roman" w:hAnsi="Times New Roman"/>
          <w:sz w:val="24"/>
          <w:szCs w:val="24"/>
        </w:rPr>
        <w:t xml:space="preserve"> SFTP yolu</w:t>
      </w:r>
      <w:r>
        <w:rPr>
          <w:rFonts w:ascii="Times New Roman" w:hAnsi="Times New Roman"/>
          <w:sz w:val="24"/>
          <w:szCs w:val="24"/>
        </w:rPr>
        <w:t>yla, ŞİRKET’e veya ŞİRKET tarafından yetkilendirilen kişilere bu Sözleşme’deki esas ve usullere göre bildirilmesi Sözleşme’nin konu ve kapsamını oluşturmaktadır.</w:t>
      </w:r>
    </w:p>
    <w:p w14:paraId="1345D66E" w14:textId="77777777" w:rsidR="004A4209" w:rsidRDefault="004A4209" w:rsidP="004A4209">
      <w:pPr>
        <w:pStyle w:val="Normal1"/>
        <w:spacing w:line="240" w:lineRule="auto"/>
        <w:jc w:val="both"/>
        <w:rPr>
          <w:rFonts w:ascii="Times New Roman" w:eastAsia="Times New Roman" w:hAnsi="Times New Roman" w:cs="Times New Roman"/>
          <w:b/>
          <w:sz w:val="24"/>
          <w:szCs w:val="24"/>
          <w:lang w:val="tr-TR"/>
        </w:rPr>
      </w:pPr>
    </w:p>
    <w:p w14:paraId="793FFF0B" w14:textId="77777777" w:rsidR="004A4209" w:rsidRPr="00DF3933" w:rsidRDefault="004A4209" w:rsidP="0035441D">
      <w:pPr>
        <w:pStyle w:val="ListParagraph"/>
        <w:numPr>
          <w:ilvl w:val="0"/>
          <w:numId w:val="8"/>
        </w:numPr>
        <w:spacing w:line="240" w:lineRule="auto"/>
        <w:ind w:left="284" w:hanging="284"/>
        <w:jc w:val="both"/>
        <w:rPr>
          <w:rFonts w:ascii="Times New Roman" w:eastAsiaTheme="minorHAnsi" w:hAnsi="Times New Roman" w:cs="Times New Roman"/>
          <w:b/>
          <w:sz w:val="24"/>
          <w:szCs w:val="24"/>
          <w:lang w:val="tr-TR"/>
        </w:rPr>
      </w:pPr>
      <w:r w:rsidRPr="00DF3933">
        <w:rPr>
          <w:rFonts w:ascii="Times New Roman" w:hAnsi="Times New Roman" w:cs="Times New Roman"/>
          <w:b/>
          <w:sz w:val="24"/>
          <w:szCs w:val="24"/>
        </w:rPr>
        <w:t>TARAFLARIN</w:t>
      </w:r>
      <w:r w:rsidRPr="00DF3933">
        <w:rPr>
          <w:rFonts w:ascii="Times New Roman" w:eastAsiaTheme="minorHAnsi" w:hAnsi="Times New Roman" w:cs="Times New Roman"/>
          <w:b/>
          <w:sz w:val="24"/>
          <w:szCs w:val="24"/>
          <w:lang w:val="tr-TR"/>
        </w:rPr>
        <w:t xml:space="preserve"> HAK VE YÜKÜMLÜLÜKLERİ</w:t>
      </w:r>
    </w:p>
    <w:p w14:paraId="2937AE70" w14:textId="44B05546" w:rsidR="00510E74" w:rsidRPr="00510E74" w:rsidRDefault="004A4209" w:rsidP="00510E74">
      <w:pPr>
        <w:pStyle w:val="Normal1"/>
        <w:spacing w:after="240" w:line="240" w:lineRule="auto"/>
        <w:jc w:val="both"/>
        <w:rPr>
          <w:rFonts w:ascii="Times New Roman" w:hAnsi="Times New Roman"/>
          <w:sz w:val="24"/>
          <w:szCs w:val="24"/>
        </w:rPr>
      </w:pPr>
      <w:r>
        <w:rPr>
          <w:rFonts w:ascii="Times New Roman" w:eastAsia="Times New Roman" w:hAnsi="Times New Roman" w:cs="Times New Roman"/>
          <w:b/>
          <w:sz w:val="24"/>
          <w:szCs w:val="24"/>
          <w:lang w:val="tr-TR"/>
        </w:rPr>
        <w:t xml:space="preserve">4.1. </w:t>
      </w:r>
      <w:r>
        <w:rPr>
          <w:rFonts w:ascii="Times New Roman" w:eastAsia="Times New Roman" w:hAnsi="Times New Roman" w:cs="Times New Roman"/>
          <w:sz w:val="24"/>
          <w:szCs w:val="24"/>
          <w:lang w:val="tr-TR"/>
        </w:rPr>
        <w:t xml:space="preserve">BANKA, ŞİRKET’in </w:t>
      </w:r>
      <w:r w:rsidRPr="008C5679">
        <w:rPr>
          <w:rFonts w:ascii="Times New Roman" w:eastAsia="Times New Roman" w:hAnsi="Times New Roman" w:cs="Times New Roman"/>
          <w:sz w:val="24"/>
          <w:szCs w:val="24"/>
          <w:lang w:val="tr-TR"/>
        </w:rPr>
        <w:t>EK-1’de bildirmiş</w:t>
      </w:r>
      <w:r>
        <w:rPr>
          <w:rFonts w:ascii="Times New Roman" w:eastAsia="Times New Roman" w:hAnsi="Times New Roman" w:cs="Times New Roman"/>
          <w:sz w:val="24"/>
          <w:szCs w:val="24"/>
          <w:lang w:val="tr-TR"/>
        </w:rPr>
        <w:t xml:space="preserve"> olduğu mevduat hesabı/hesaplarına ait </w:t>
      </w:r>
      <w:r w:rsidRPr="00A304D5">
        <w:rPr>
          <w:rFonts w:ascii="Times New Roman" w:hAnsi="Times New Roman"/>
          <w:sz w:val="24"/>
          <w:szCs w:val="24"/>
        </w:rPr>
        <w:t>hesap hare</w:t>
      </w:r>
      <w:r>
        <w:rPr>
          <w:rFonts w:ascii="Times New Roman" w:hAnsi="Times New Roman"/>
          <w:sz w:val="24"/>
          <w:szCs w:val="24"/>
        </w:rPr>
        <w:t xml:space="preserve">ketlerine ait her türlü bilgiyi </w:t>
      </w:r>
      <w:r w:rsidRPr="00A304D5">
        <w:rPr>
          <w:rFonts w:ascii="Times New Roman" w:hAnsi="Times New Roman"/>
          <w:sz w:val="24"/>
          <w:szCs w:val="24"/>
        </w:rPr>
        <w:t xml:space="preserve">SWIFT (MT940) mesajı </w:t>
      </w:r>
      <w:r>
        <w:rPr>
          <w:rFonts w:ascii="Times New Roman" w:hAnsi="Times New Roman"/>
          <w:sz w:val="24"/>
          <w:szCs w:val="24"/>
        </w:rPr>
        <w:t>veya BANKA’nın</w:t>
      </w:r>
      <w:r w:rsidRPr="00A304D5">
        <w:rPr>
          <w:rFonts w:ascii="Times New Roman" w:hAnsi="Times New Roman"/>
          <w:sz w:val="24"/>
          <w:szCs w:val="24"/>
        </w:rPr>
        <w:t xml:space="preserve"> standart </w:t>
      </w:r>
      <w:r>
        <w:rPr>
          <w:rFonts w:ascii="Times New Roman" w:hAnsi="Times New Roman"/>
          <w:sz w:val="24"/>
          <w:szCs w:val="24"/>
        </w:rPr>
        <w:t xml:space="preserve">hesap </w:t>
      </w:r>
      <w:r w:rsidRPr="00A304D5">
        <w:rPr>
          <w:rFonts w:ascii="Times New Roman" w:hAnsi="Times New Roman"/>
          <w:sz w:val="24"/>
          <w:szCs w:val="24"/>
        </w:rPr>
        <w:t>ekstre</w:t>
      </w:r>
      <w:r>
        <w:rPr>
          <w:rFonts w:ascii="Times New Roman" w:hAnsi="Times New Roman"/>
          <w:sz w:val="24"/>
          <w:szCs w:val="24"/>
        </w:rPr>
        <w:t>si</w:t>
      </w:r>
      <w:r w:rsidRPr="00A304D5">
        <w:rPr>
          <w:rFonts w:ascii="Times New Roman" w:hAnsi="Times New Roman"/>
          <w:sz w:val="24"/>
          <w:szCs w:val="24"/>
        </w:rPr>
        <w:t xml:space="preserve"> formatında</w:t>
      </w:r>
      <w:r>
        <w:rPr>
          <w:rFonts w:ascii="Times New Roman" w:hAnsi="Times New Roman"/>
          <w:sz w:val="24"/>
          <w:szCs w:val="24"/>
        </w:rPr>
        <w:t xml:space="preserve">, </w:t>
      </w:r>
      <w:r w:rsidR="00740770">
        <w:rPr>
          <w:rFonts w:ascii="Times New Roman" w:hAnsi="Times New Roman"/>
          <w:sz w:val="24"/>
          <w:szCs w:val="24"/>
        </w:rPr>
        <w:t xml:space="preserve">SWIFT mesajı, </w:t>
      </w:r>
      <w:r w:rsidR="00AB7810">
        <w:rPr>
          <w:rFonts w:ascii="Times New Roman" w:hAnsi="Times New Roman"/>
          <w:sz w:val="24"/>
          <w:szCs w:val="24"/>
        </w:rPr>
        <w:t xml:space="preserve">Online </w:t>
      </w:r>
      <w:r w:rsidR="007C5311">
        <w:rPr>
          <w:rFonts w:ascii="Times New Roman" w:hAnsi="Times New Roman"/>
          <w:sz w:val="24"/>
          <w:szCs w:val="24"/>
        </w:rPr>
        <w:t xml:space="preserve">Kanallar </w:t>
      </w:r>
      <w:r w:rsidR="00AB7810" w:rsidRPr="00A304D5">
        <w:rPr>
          <w:rFonts w:ascii="Times New Roman" w:hAnsi="Times New Roman"/>
          <w:sz w:val="24"/>
          <w:szCs w:val="24"/>
        </w:rPr>
        <w:t>veya</w:t>
      </w:r>
      <w:r w:rsidRPr="00A304D5">
        <w:rPr>
          <w:rFonts w:ascii="Times New Roman" w:hAnsi="Times New Roman"/>
          <w:sz w:val="24"/>
          <w:szCs w:val="24"/>
        </w:rPr>
        <w:t xml:space="preserve"> SFTP yolu ile</w:t>
      </w:r>
      <w:r>
        <w:rPr>
          <w:rFonts w:ascii="Times New Roman" w:hAnsi="Times New Roman"/>
          <w:sz w:val="24"/>
          <w:szCs w:val="24"/>
        </w:rPr>
        <w:t xml:space="preserve"> ŞİRKET’e ve/veya ŞİRKET’in yazılı talimatına istinaden ŞİRKET tarafından usulüne uygun olarak yetkilendirilmiş olan başka bir şirkete</w:t>
      </w:r>
      <w:r w:rsidR="00740770">
        <w:rPr>
          <w:rFonts w:ascii="Times New Roman" w:hAnsi="Times New Roman"/>
          <w:sz w:val="24"/>
          <w:szCs w:val="24"/>
        </w:rPr>
        <w:t>, kişiye</w:t>
      </w:r>
      <w:r>
        <w:rPr>
          <w:rFonts w:ascii="Times New Roman" w:hAnsi="Times New Roman"/>
          <w:sz w:val="24"/>
          <w:szCs w:val="24"/>
        </w:rPr>
        <w:t xml:space="preserve"> ve/veya  bankaya </w:t>
      </w:r>
      <w:r w:rsidRPr="00510E74">
        <w:rPr>
          <w:rFonts w:ascii="Times New Roman" w:eastAsiaTheme="minorHAnsi" w:hAnsi="Times New Roman" w:cstheme="minorBidi"/>
          <w:sz w:val="24"/>
          <w:szCs w:val="24"/>
          <w:lang w:val="tr-TR"/>
        </w:rPr>
        <w:t>bildirecektir. ŞİRKET, BANKA’nın her bir bildirim için ayrı muvafakat almasına gerek olmadığını kabul ve beyan eder.</w:t>
      </w:r>
    </w:p>
    <w:p w14:paraId="510E432A" w14:textId="247E6D86" w:rsidR="007C5311" w:rsidRDefault="004A4209" w:rsidP="004A4209">
      <w:pPr>
        <w:jc w:val="both"/>
        <w:rPr>
          <w:rFonts w:ascii="Times New Roman" w:hAnsi="Times New Roman"/>
          <w:sz w:val="24"/>
          <w:szCs w:val="24"/>
        </w:rPr>
      </w:pPr>
      <w:r w:rsidRPr="00EE7DCC">
        <w:rPr>
          <w:rFonts w:ascii="Times New Roman" w:hAnsi="Times New Roman"/>
          <w:b/>
          <w:sz w:val="24"/>
          <w:szCs w:val="24"/>
        </w:rPr>
        <w:lastRenderedPageBreak/>
        <w:t>4.2</w:t>
      </w:r>
      <w:r>
        <w:rPr>
          <w:rFonts w:ascii="Times New Roman" w:hAnsi="Times New Roman"/>
          <w:b/>
          <w:sz w:val="24"/>
          <w:szCs w:val="24"/>
        </w:rPr>
        <w:t xml:space="preserve">. </w:t>
      </w:r>
      <w:r>
        <w:rPr>
          <w:rFonts w:ascii="Times New Roman" w:hAnsi="Times New Roman"/>
          <w:sz w:val="24"/>
          <w:szCs w:val="24"/>
        </w:rPr>
        <w:t xml:space="preserve">BANKA’nın, ŞİRKET tarafından EK-1’de belirtilen </w:t>
      </w:r>
      <w:r w:rsidR="007C5311">
        <w:rPr>
          <w:rFonts w:ascii="Times New Roman" w:hAnsi="Times New Roman"/>
          <w:sz w:val="24"/>
          <w:szCs w:val="24"/>
        </w:rPr>
        <w:t>bilgiler ile</w:t>
      </w:r>
      <w:r>
        <w:rPr>
          <w:rFonts w:ascii="Times New Roman" w:hAnsi="Times New Roman"/>
          <w:sz w:val="24"/>
          <w:szCs w:val="24"/>
        </w:rPr>
        <w:t xml:space="preserve"> yetkilendirdiği/yetkilendireceği şirket</w:t>
      </w:r>
      <w:r w:rsidR="00740770">
        <w:rPr>
          <w:rFonts w:ascii="Times New Roman" w:hAnsi="Times New Roman"/>
          <w:sz w:val="24"/>
          <w:szCs w:val="24"/>
        </w:rPr>
        <w:t>, kişi</w:t>
      </w:r>
      <w:r>
        <w:rPr>
          <w:rFonts w:ascii="Times New Roman" w:hAnsi="Times New Roman"/>
          <w:sz w:val="24"/>
          <w:szCs w:val="24"/>
        </w:rPr>
        <w:t xml:space="preserve"> ve/veya bankalar hususunda herhangi</w:t>
      </w:r>
      <w:r w:rsidR="002C1F70">
        <w:rPr>
          <w:rFonts w:ascii="Times New Roman" w:hAnsi="Times New Roman"/>
          <w:sz w:val="24"/>
          <w:szCs w:val="24"/>
        </w:rPr>
        <w:t xml:space="preserve"> bir</w:t>
      </w:r>
      <w:r>
        <w:rPr>
          <w:rFonts w:ascii="Times New Roman" w:hAnsi="Times New Roman"/>
          <w:sz w:val="24"/>
          <w:szCs w:val="24"/>
        </w:rPr>
        <w:t xml:space="preserve"> araştırma ve/veya takip yükümlülüğü bulunmamaktadır. ŞİRKET,</w:t>
      </w:r>
      <w:r w:rsidR="007C5311">
        <w:rPr>
          <w:rFonts w:ascii="Times New Roman" w:hAnsi="Times New Roman"/>
          <w:sz w:val="24"/>
          <w:szCs w:val="24"/>
        </w:rPr>
        <w:t xml:space="preserve"> EK-1’de belirtmiş olduğu IP Statik Numarasının kendisine ait olduğunu, BANKA tarafından iletilen</w:t>
      </w:r>
      <w:r>
        <w:rPr>
          <w:rFonts w:ascii="Times New Roman" w:hAnsi="Times New Roman"/>
          <w:sz w:val="24"/>
          <w:szCs w:val="24"/>
        </w:rPr>
        <w:t xml:space="preserve"> bildirim</w:t>
      </w:r>
      <w:r w:rsidR="007C5311">
        <w:rPr>
          <w:rFonts w:ascii="Times New Roman" w:hAnsi="Times New Roman"/>
          <w:sz w:val="24"/>
          <w:szCs w:val="24"/>
        </w:rPr>
        <w:t>lerin</w:t>
      </w:r>
      <w:r>
        <w:rPr>
          <w:rFonts w:ascii="Times New Roman" w:hAnsi="Times New Roman"/>
          <w:sz w:val="24"/>
          <w:szCs w:val="24"/>
        </w:rPr>
        <w:t xml:space="preserve"> içeriğinin ŞİRKET’in yetkilendirdiği b</w:t>
      </w:r>
      <w:r w:rsidRPr="00A304D5">
        <w:rPr>
          <w:rFonts w:ascii="Times New Roman" w:hAnsi="Times New Roman"/>
          <w:sz w:val="24"/>
          <w:szCs w:val="24"/>
        </w:rPr>
        <w:t>anka</w:t>
      </w:r>
      <w:r>
        <w:rPr>
          <w:rFonts w:ascii="Times New Roman" w:hAnsi="Times New Roman"/>
          <w:sz w:val="24"/>
          <w:szCs w:val="24"/>
        </w:rPr>
        <w:t xml:space="preserve"> ve/veya şirket</w:t>
      </w:r>
      <w:r w:rsidRPr="00A304D5">
        <w:rPr>
          <w:rFonts w:ascii="Times New Roman" w:hAnsi="Times New Roman"/>
          <w:sz w:val="24"/>
          <w:szCs w:val="24"/>
        </w:rPr>
        <w:t xml:space="preserve"> personeli</w:t>
      </w:r>
      <w:r>
        <w:rPr>
          <w:rFonts w:ascii="Times New Roman" w:hAnsi="Times New Roman"/>
          <w:sz w:val="24"/>
          <w:szCs w:val="24"/>
        </w:rPr>
        <w:t xml:space="preserve"> </w:t>
      </w:r>
      <w:r w:rsidRPr="00A304D5">
        <w:rPr>
          <w:rFonts w:ascii="Times New Roman" w:hAnsi="Times New Roman"/>
          <w:sz w:val="24"/>
          <w:szCs w:val="24"/>
        </w:rPr>
        <w:t>ya da diğer üçüncü kişiler tarafından öğrenilmesi</w:t>
      </w:r>
      <w:r>
        <w:rPr>
          <w:rFonts w:ascii="Times New Roman" w:hAnsi="Times New Roman"/>
          <w:sz w:val="24"/>
          <w:szCs w:val="24"/>
        </w:rPr>
        <w:t>, sisteme yetkisiz üçüncü kişilerin erişimi, yetkili kişiler tarafından bilgilerin yetkisiz üçüncü kişilerle paylaşılması</w:t>
      </w:r>
      <w:r w:rsidRPr="00A304D5">
        <w:rPr>
          <w:rFonts w:ascii="Times New Roman" w:hAnsi="Times New Roman"/>
          <w:sz w:val="24"/>
          <w:szCs w:val="24"/>
        </w:rPr>
        <w:t xml:space="preserve"> ile bun</w:t>
      </w:r>
      <w:r>
        <w:rPr>
          <w:rFonts w:ascii="Times New Roman" w:hAnsi="Times New Roman"/>
          <w:sz w:val="24"/>
          <w:szCs w:val="24"/>
        </w:rPr>
        <w:t>ların</w:t>
      </w:r>
      <w:r w:rsidRPr="00A304D5">
        <w:rPr>
          <w:rFonts w:ascii="Times New Roman" w:hAnsi="Times New Roman"/>
          <w:sz w:val="24"/>
          <w:szCs w:val="24"/>
        </w:rPr>
        <w:t xml:space="preserve"> sonuçlarından</w:t>
      </w:r>
      <w:r>
        <w:rPr>
          <w:rFonts w:ascii="Times New Roman" w:hAnsi="Times New Roman"/>
          <w:sz w:val="24"/>
          <w:szCs w:val="24"/>
        </w:rPr>
        <w:t xml:space="preserve"> BANKA’nın</w:t>
      </w:r>
      <w:r w:rsidRPr="00A304D5">
        <w:rPr>
          <w:rFonts w:ascii="Times New Roman" w:hAnsi="Times New Roman"/>
          <w:sz w:val="24"/>
          <w:szCs w:val="24"/>
        </w:rPr>
        <w:t xml:space="preserve"> hiçbir sorumluluğunun bulunmadığını</w:t>
      </w:r>
      <w:r>
        <w:rPr>
          <w:rFonts w:ascii="Times New Roman" w:hAnsi="Times New Roman"/>
          <w:sz w:val="24"/>
          <w:szCs w:val="24"/>
        </w:rPr>
        <w:t xml:space="preserve"> kabul, beyan ve taahhüt eder.</w:t>
      </w:r>
    </w:p>
    <w:p w14:paraId="3FF954BE" w14:textId="14C5AB2B" w:rsidR="004A4209" w:rsidRDefault="004A4209" w:rsidP="004A4209">
      <w:pPr>
        <w:pStyle w:val="Normal1"/>
        <w:spacing w:line="240" w:lineRule="auto"/>
        <w:jc w:val="both"/>
        <w:rPr>
          <w:rFonts w:ascii="Times New Roman" w:hAnsi="Times New Roman"/>
          <w:sz w:val="24"/>
          <w:szCs w:val="24"/>
        </w:rPr>
      </w:pPr>
      <w:r w:rsidRPr="006C0E3C">
        <w:rPr>
          <w:rFonts w:ascii="Times New Roman" w:hAnsi="Times New Roman"/>
          <w:b/>
          <w:sz w:val="24"/>
          <w:szCs w:val="24"/>
        </w:rPr>
        <w:t xml:space="preserve">4.3. </w:t>
      </w:r>
      <w:r>
        <w:rPr>
          <w:rFonts w:ascii="Times New Roman" w:hAnsi="Times New Roman"/>
          <w:sz w:val="24"/>
          <w:szCs w:val="24"/>
        </w:rPr>
        <w:t xml:space="preserve">ŞİRKET, EK-1’de belirttiği bilgilerde herhangi bir değişiklik olması halinde söz konusu değişikliği BANKA’ya </w:t>
      </w:r>
      <w:r w:rsidRPr="00A75A17">
        <w:rPr>
          <w:rFonts w:ascii="Times New Roman" w:hAnsi="Times New Roman" w:cs="Times New Roman"/>
          <w:sz w:val="24"/>
          <w:szCs w:val="24"/>
          <w:lang w:val="tr-TR"/>
        </w:rPr>
        <w:t>EK 1 - Hesap Hareketleri Transfer Beyan Formu</w:t>
      </w:r>
      <w:r w:rsidRPr="00940524">
        <w:rPr>
          <w:rFonts w:ascii="Times New Roman" w:hAnsi="Times New Roman"/>
          <w:sz w:val="24"/>
          <w:szCs w:val="24"/>
        </w:rPr>
        <w:t xml:space="preserve"> </w:t>
      </w:r>
      <w:r>
        <w:rPr>
          <w:rFonts w:ascii="Times New Roman" w:hAnsi="Times New Roman"/>
          <w:sz w:val="24"/>
          <w:szCs w:val="24"/>
        </w:rPr>
        <w:t xml:space="preserve">ile derhal yazılı olarak iletmekle ve bilgi vermekle yükümlüdür. ŞİRKET tarafından yapılan bilgilendirme BANKA’ya iletilmesini takip eden ilk iş günü işleme alınacaktır. </w:t>
      </w:r>
      <w:r w:rsidRPr="001000B3">
        <w:rPr>
          <w:rFonts w:ascii="Times New Roman" w:hAnsi="Times New Roman"/>
          <w:sz w:val="24"/>
          <w:szCs w:val="24"/>
        </w:rPr>
        <w:t xml:space="preserve">Sözleşme çerçevesinde </w:t>
      </w:r>
      <w:r>
        <w:rPr>
          <w:rFonts w:ascii="Times New Roman" w:hAnsi="Times New Roman"/>
          <w:sz w:val="24"/>
          <w:szCs w:val="24"/>
        </w:rPr>
        <w:t>belirtilen bilgilerin ve ŞİRKET tarafından iletilen talimatların BANKA’ya yanlış ve/veya eksik iletilmiş olmasından,</w:t>
      </w:r>
      <w:r w:rsidRPr="001000B3">
        <w:rPr>
          <w:rFonts w:ascii="Times New Roman" w:hAnsi="Times New Roman"/>
          <w:sz w:val="24"/>
          <w:szCs w:val="24"/>
        </w:rPr>
        <w:t xml:space="preserve"> yetkisiz kişilerce </w:t>
      </w:r>
      <w:r>
        <w:rPr>
          <w:rFonts w:ascii="Times New Roman" w:hAnsi="Times New Roman"/>
          <w:sz w:val="24"/>
          <w:szCs w:val="24"/>
        </w:rPr>
        <w:t xml:space="preserve">yapılacak her türlü bildirimlerden </w:t>
      </w:r>
      <w:r w:rsidRPr="001000B3">
        <w:rPr>
          <w:rFonts w:ascii="Times New Roman" w:hAnsi="Times New Roman"/>
          <w:sz w:val="24"/>
          <w:szCs w:val="24"/>
        </w:rPr>
        <w:t>ve bunların sonuçlarından</w:t>
      </w:r>
      <w:r>
        <w:rPr>
          <w:rFonts w:ascii="Times New Roman" w:hAnsi="Times New Roman"/>
          <w:sz w:val="24"/>
          <w:szCs w:val="24"/>
        </w:rPr>
        <w:t>, münhasıran ŞİRKET sorumlu olacaktır.</w:t>
      </w:r>
    </w:p>
    <w:p w14:paraId="5B34C0E8" w14:textId="77777777" w:rsidR="004A4209" w:rsidRDefault="004A4209" w:rsidP="004A4209">
      <w:pPr>
        <w:pStyle w:val="Normal1"/>
        <w:spacing w:line="240" w:lineRule="auto"/>
        <w:jc w:val="both"/>
        <w:rPr>
          <w:rFonts w:ascii="Times New Roman" w:hAnsi="Times New Roman"/>
          <w:sz w:val="24"/>
          <w:szCs w:val="24"/>
        </w:rPr>
      </w:pPr>
    </w:p>
    <w:p w14:paraId="11D973DA" w14:textId="3099014F" w:rsidR="004A4209" w:rsidRDefault="004A4209" w:rsidP="004A4209">
      <w:pPr>
        <w:pStyle w:val="Normal1"/>
        <w:spacing w:line="240" w:lineRule="auto"/>
        <w:jc w:val="both"/>
        <w:rPr>
          <w:rFonts w:ascii="Times New Roman" w:hAnsi="Times New Roman"/>
          <w:sz w:val="24"/>
          <w:szCs w:val="24"/>
        </w:rPr>
      </w:pPr>
      <w:r w:rsidRPr="001000B3">
        <w:rPr>
          <w:rFonts w:ascii="Times New Roman" w:hAnsi="Times New Roman"/>
          <w:b/>
          <w:sz w:val="24"/>
          <w:szCs w:val="24"/>
        </w:rPr>
        <w:t>4.4.</w:t>
      </w:r>
      <w:r>
        <w:rPr>
          <w:rFonts w:ascii="Times New Roman" w:hAnsi="Times New Roman"/>
          <w:b/>
          <w:sz w:val="24"/>
          <w:szCs w:val="24"/>
        </w:rPr>
        <w:t xml:space="preserve"> </w:t>
      </w:r>
      <w:r>
        <w:rPr>
          <w:rFonts w:ascii="Times New Roman" w:hAnsi="Times New Roman"/>
          <w:sz w:val="24"/>
          <w:szCs w:val="24"/>
        </w:rPr>
        <w:t>ŞİRKET, işbu maddede sayılanlar ile sınırlı kalmaksızın, hesabının/hesaplarının talimat</w:t>
      </w:r>
      <w:r w:rsidRPr="001000B3">
        <w:rPr>
          <w:rFonts w:ascii="Times New Roman" w:hAnsi="Times New Roman"/>
          <w:sz w:val="24"/>
          <w:szCs w:val="24"/>
        </w:rPr>
        <w:t xml:space="preserve"> veya herhangi bir nedenle kapanması</w:t>
      </w:r>
      <w:r>
        <w:rPr>
          <w:rFonts w:ascii="Times New Roman" w:hAnsi="Times New Roman"/>
          <w:sz w:val="24"/>
          <w:szCs w:val="24"/>
        </w:rPr>
        <w:t>,</w:t>
      </w:r>
      <w:r w:rsidRPr="001000B3">
        <w:rPr>
          <w:rFonts w:ascii="Times New Roman" w:hAnsi="Times New Roman"/>
          <w:sz w:val="24"/>
          <w:szCs w:val="24"/>
        </w:rPr>
        <w:t xml:space="preserve"> yeni bir hesap numarası bildirilm</w:t>
      </w:r>
      <w:r>
        <w:rPr>
          <w:rFonts w:ascii="Times New Roman" w:hAnsi="Times New Roman"/>
          <w:sz w:val="24"/>
          <w:szCs w:val="24"/>
        </w:rPr>
        <w:t>emesi, hesaba/hesaplara ilişkin</w:t>
      </w:r>
      <w:r w:rsidRPr="001000B3">
        <w:rPr>
          <w:rFonts w:ascii="Times New Roman" w:hAnsi="Times New Roman"/>
          <w:sz w:val="24"/>
          <w:szCs w:val="24"/>
        </w:rPr>
        <w:t xml:space="preserve"> </w:t>
      </w:r>
      <w:r w:rsidRPr="00616541">
        <w:rPr>
          <w:rFonts w:ascii="Times New Roman" w:hAnsi="Times New Roman"/>
          <w:sz w:val="24"/>
          <w:szCs w:val="24"/>
        </w:rPr>
        <w:t>adli, idari, resmi makamlar, mahkemeler ve sair kuruluşlarca alınmış tedbir, ihtiyati tedbir, ödeme yasağı ve benzeri takyidat bulunması ve/veya konko</w:t>
      </w:r>
      <w:r>
        <w:rPr>
          <w:rFonts w:ascii="Times New Roman" w:hAnsi="Times New Roman"/>
          <w:sz w:val="24"/>
          <w:szCs w:val="24"/>
        </w:rPr>
        <w:t xml:space="preserve">rdato, iflas, iflas erteleme gibi </w:t>
      </w:r>
      <w:r w:rsidRPr="00616541">
        <w:rPr>
          <w:rFonts w:ascii="Times New Roman" w:hAnsi="Times New Roman"/>
          <w:sz w:val="24"/>
          <w:szCs w:val="24"/>
        </w:rPr>
        <w:t xml:space="preserve">kararlar alınmış olması, </w:t>
      </w:r>
      <w:r>
        <w:rPr>
          <w:rFonts w:ascii="Times New Roman" w:hAnsi="Times New Roman"/>
          <w:sz w:val="24"/>
          <w:szCs w:val="24"/>
        </w:rPr>
        <w:t>BANKA</w:t>
      </w:r>
      <w:r w:rsidRPr="001000B3">
        <w:rPr>
          <w:rFonts w:ascii="Times New Roman" w:hAnsi="Times New Roman"/>
          <w:sz w:val="24"/>
          <w:szCs w:val="24"/>
        </w:rPr>
        <w:t>’nın bağlı olduğu genel veya özel iletişim vasıtalarının işle</w:t>
      </w:r>
      <w:r>
        <w:rPr>
          <w:rFonts w:ascii="Times New Roman" w:hAnsi="Times New Roman"/>
          <w:sz w:val="24"/>
          <w:szCs w:val="24"/>
        </w:rPr>
        <w:t xml:space="preserve">memesinden veya arızalanması gibi her türlü teknik sorunlar nedeniyle, BANKA’nın bu Sözleşme’den doğan yükümlülüklerini tam ve/veya gereği gibi ifa edememesi, </w:t>
      </w:r>
      <w:r w:rsidRPr="002607B8">
        <w:rPr>
          <w:rFonts w:ascii="Times New Roman" w:hAnsi="Times New Roman"/>
          <w:sz w:val="24"/>
          <w:szCs w:val="24"/>
        </w:rPr>
        <w:t>mükerrer ve/veya hatalı işlem</w:t>
      </w:r>
      <w:r>
        <w:rPr>
          <w:rFonts w:ascii="Times New Roman" w:hAnsi="Times New Roman"/>
          <w:sz w:val="24"/>
          <w:szCs w:val="24"/>
        </w:rPr>
        <w:t xml:space="preserve">ler gerçekleştirmesinden dolayı BANKA’yı sorumlu </w:t>
      </w:r>
      <w:r w:rsidRPr="00616541">
        <w:rPr>
          <w:rFonts w:ascii="Times New Roman" w:hAnsi="Times New Roman"/>
          <w:sz w:val="24"/>
          <w:szCs w:val="24"/>
        </w:rPr>
        <w:t>tutmayacağını ve herhangi bir talebi olmayacağını kabul</w:t>
      </w:r>
      <w:r>
        <w:rPr>
          <w:rFonts w:ascii="Times New Roman" w:hAnsi="Times New Roman"/>
          <w:sz w:val="24"/>
          <w:szCs w:val="24"/>
        </w:rPr>
        <w:t>, beyan</w:t>
      </w:r>
      <w:r w:rsidRPr="00616541">
        <w:rPr>
          <w:rFonts w:ascii="Times New Roman" w:hAnsi="Times New Roman"/>
          <w:sz w:val="24"/>
          <w:szCs w:val="24"/>
        </w:rPr>
        <w:t xml:space="preserve"> ve taahhüt eder</w:t>
      </w:r>
      <w:r>
        <w:rPr>
          <w:rFonts w:ascii="Times New Roman" w:hAnsi="Times New Roman"/>
          <w:sz w:val="24"/>
          <w:szCs w:val="24"/>
        </w:rPr>
        <w:t>.</w:t>
      </w:r>
    </w:p>
    <w:p w14:paraId="6AEA89E5" w14:textId="7D1CED72" w:rsidR="00A9568E" w:rsidRDefault="00A9568E" w:rsidP="004A4209">
      <w:pPr>
        <w:pStyle w:val="Normal1"/>
        <w:spacing w:line="240" w:lineRule="auto"/>
        <w:jc w:val="both"/>
        <w:rPr>
          <w:rFonts w:ascii="Times New Roman" w:hAnsi="Times New Roman"/>
          <w:sz w:val="24"/>
          <w:szCs w:val="24"/>
        </w:rPr>
      </w:pPr>
    </w:p>
    <w:p w14:paraId="5E3E376D" w14:textId="5EF5C086" w:rsidR="004A4209" w:rsidRPr="00B924CD" w:rsidRDefault="00A9568E" w:rsidP="00697459">
      <w:pPr>
        <w:jc w:val="both"/>
        <w:rPr>
          <w:rFonts w:ascii="Times New Roman" w:hAnsi="Times New Roman" w:cs="Times New Roman"/>
          <w:sz w:val="24"/>
          <w:szCs w:val="24"/>
        </w:rPr>
      </w:pPr>
      <w:r w:rsidRPr="006E03AB">
        <w:rPr>
          <w:rFonts w:ascii="Times New Roman" w:eastAsia="Arial" w:hAnsi="Times New Roman" w:cs="Arial"/>
          <w:b/>
          <w:sz w:val="24"/>
          <w:szCs w:val="24"/>
          <w:lang w:val="tr"/>
        </w:rPr>
        <w:t>4.5.</w:t>
      </w:r>
      <w:r w:rsidRPr="00A9568E">
        <w:rPr>
          <w:rFonts w:ascii="Times New Roman" w:eastAsia="Arial" w:hAnsi="Times New Roman" w:cs="Arial"/>
          <w:sz w:val="24"/>
          <w:szCs w:val="24"/>
          <w:lang w:val="tr"/>
        </w:rPr>
        <w:t xml:space="preserve"> </w:t>
      </w:r>
      <w:r w:rsidR="00B924CD">
        <w:rPr>
          <w:rFonts w:ascii="Times New Roman" w:hAnsi="Times New Roman" w:cs="Times New Roman"/>
          <w:sz w:val="24"/>
          <w:szCs w:val="24"/>
        </w:rPr>
        <w:t xml:space="preserve">ŞİRKET </w:t>
      </w:r>
      <w:r w:rsidR="00B924CD" w:rsidRPr="00B924CD">
        <w:rPr>
          <w:rFonts w:ascii="Times New Roman" w:hAnsi="Times New Roman" w:cs="Times New Roman"/>
          <w:sz w:val="24"/>
          <w:szCs w:val="24"/>
        </w:rPr>
        <w:t>ve/veya yetkilendirdiği kişiler</w:t>
      </w:r>
      <w:r w:rsidR="00B924CD">
        <w:rPr>
          <w:rFonts w:ascii="Times New Roman" w:hAnsi="Times New Roman" w:cs="Times New Roman"/>
          <w:sz w:val="24"/>
          <w:szCs w:val="24"/>
        </w:rPr>
        <w:t xml:space="preserve"> tarafından veri güvenliği, bütünlüğü veya gizliliği yükümlülüklerinin yerine getirilmediğinin BANKA’ca tespiti veya getirilemeyeceği şüphesinin varlığı, ŞİRKET’e </w:t>
      </w:r>
      <w:r w:rsidR="00B924CD" w:rsidRPr="00B924CD">
        <w:rPr>
          <w:rFonts w:ascii="Times New Roman" w:hAnsi="Times New Roman" w:cs="Times New Roman"/>
          <w:sz w:val="24"/>
          <w:szCs w:val="24"/>
        </w:rPr>
        <w:t>ve/veya yetkilendirdiği kişilere</w:t>
      </w:r>
      <w:r w:rsidR="00B924CD">
        <w:rPr>
          <w:rFonts w:ascii="Times New Roman" w:hAnsi="Times New Roman" w:cs="Times New Roman"/>
          <w:sz w:val="24"/>
          <w:szCs w:val="24"/>
        </w:rPr>
        <w:t xml:space="preserve"> tahsis edilmiş olan servislere yönelik her türden zarar verme amaçlı siber saldırılar yapılması, ŞİRKET’in </w:t>
      </w:r>
      <w:r w:rsidR="00B924CD" w:rsidRPr="00B924CD">
        <w:rPr>
          <w:rFonts w:ascii="Times New Roman" w:hAnsi="Times New Roman" w:cs="Times New Roman"/>
          <w:sz w:val="24"/>
          <w:szCs w:val="24"/>
        </w:rPr>
        <w:t xml:space="preserve">ve/veya yetkilendirdiği kişilerin </w:t>
      </w:r>
      <w:r w:rsidR="00B924CD">
        <w:rPr>
          <w:rFonts w:ascii="Times New Roman" w:hAnsi="Times New Roman" w:cs="Times New Roman"/>
          <w:sz w:val="24"/>
          <w:szCs w:val="24"/>
        </w:rPr>
        <w:t>BANKA’ya ait API Kullanımına konu yazılımların, sürümlerin ve/veya servislerin üzerinde ayni, fikri, şahsi ve sınai haklar dahil her türlü mülkiyet ve yararlanma hakkını ihlal eden herhangi bir işlem/tasarrufta bulunması ve/veya teşebbüs etmesi veya mevzuat değişikliği veya düzenleyici otorite kararı gereği BANKA, API Bankacılığı Servisleri’ni ŞİRKET’in  </w:t>
      </w:r>
      <w:r w:rsidR="00B924CD" w:rsidRPr="00B924CD">
        <w:rPr>
          <w:rFonts w:ascii="Times New Roman" w:hAnsi="Times New Roman" w:cs="Times New Roman"/>
          <w:sz w:val="24"/>
          <w:szCs w:val="24"/>
        </w:rPr>
        <w:t>ve/veya yetkilendirdiği kişilerin  </w:t>
      </w:r>
      <w:r w:rsidR="00B924CD">
        <w:rPr>
          <w:rFonts w:ascii="Times New Roman" w:hAnsi="Times New Roman" w:cs="Times New Roman"/>
          <w:sz w:val="24"/>
          <w:szCs w:val="24"/>
        </w:rPr>
        <w:t>kullanımına kısmen veya tamamen kapatma, hesap hareketlerinin gönderilmesine derhal son verme ve/veya işbu Sözleşme’yi herhangi bir nam altında bedel ödemeksizin, tek taraflı olarak feshetme hakkına sahiptir. ŞİRKET bu durumdan doğacak zararlar dahil olmak üzere BANKA’ya her ne ad altında olursa olsun doğrudan ve dolaylı olarak herhangi bir sebeple sorumluluk yükletilmeyeceğini kabul, beyan ve taahhüt eder.</w:t>
      </w:r>
    </w:p>
    <w:p w14:paraId="13E14A82" w14:textId="77777777" w:rsidR="004A4209" w:rsidRPr="00DF3933" w:rsidRDefault="004A4209" w:rsidP="0035441D">
      <w:pPr>
        <w:pStyle w:val="ListParagraph"/>
        <w:numPr>
          <w:ilvl w:val="0"/>
          <w:numId w:val="8"/>
        </w:numPr>
        <w:spacing w:line="240" w:lineRule="auto"/>
        <w:ind w:left="284" w:hanging="284"/>
        <w:jc w:val="both"/>
        <w:rPr>
          <w:rFonts w:ascii="Times New Roman" w:eastAsiaTheme="minorHAnsi" w:hAnsi="Times New Roman" w:cs="Times New Roman"/>
          <w:b/>
          <w:sz w:val="24"/>
          <w:szCs w:val="24"/>
          <w:lang w:val="tr-TR"/>
        </w:rPr>
      </w:pPr>
      <w:r w:rsidRPr="00DF3933">
        <w:rPr>
          <w:rFonts w:ascii="Times New Roman" w:eastAsiaTheme="minorHAnsi" w:hAnsi="Times New Roman" w:cs="Times New Roman"/>
          <w:b/>
          <w:sz w:val="24"/>
          <w:szCs w:val="24"/>
          <w:lang w:val="tr-TR"/>
        </w:rPr>
        <w:t xml:space="preserve">MALİ </w:t>
      </w:r>
      <w:r w:rsidRPr="00DF3933">
        <w:rPr>
          <w:rFonts w:ascii="Times New Roman" w:hAnsi="Times New Roman" w:cs="Times New Roman"/>
          <w:b/>
          <w:sz w:val="24"/>
          <w:szCs w:val="24"/>
        </w:rPr>
        <w:t>KOŞULLAR</w:t>
      </w:r>
    </w:p>
    <w:p w14:paraId="44F42502" w14:textId="73BDD496" w:rsidR="004A4209" w:rsidRDefault="004A4209" w:rsidP="004A4209">
      <w:pPr>
        <w:pStyle w:val="Normal1"/>
        <w:spacing w:line="240" w:lineRule="auto"/>
        <w:jc w:val="both"/>
        <w:rPr>
          <w:rFonts w:ascii="Times New Roman" w:hAnsi="Times New Roman"/>
          <w:sz w:val="24"/>
          <w:szCs w:val="24"/>
        </w:rPr>
      </w:pPr>
      <w:r>
        <w:rPr>
          <w:rFonts w:ascii="Times New Roman" w:hAnsi="Times New Roman"/>
          <w:sz w:val="24"/>
          <w:szCs w:val="24"/>
        </w:rPr>
        <w:t xml:space="preserve">BANKA, Taraflarca Hesap Hareketleri Transfer Sözleşmesi Ürün ve Hizmet Bilgilendirme Formu </w:t>
      </w:r>
      <w:r w:rsidRPr="001E7AB4">
        <w:rPr>
          <w:rFonts w:ascii="Times New Roman" w:hAnsi="Times New Roman"/>
          <w:sz w:val="24"/>
          <w:szCs w:val="24"/>
        </w:rPr>
        <w:t>ile belirlenen</w:t>
      </w:r>
      <w:r>
        <w:rPr>
          <w:rFonts w:ascii="Times New Roman" w:hAnsi="Times New Roman"/>
          <w:sz w:val="24"/>
          <w:szCs w:val="24"/>
        </w:rPr>
        <w:t xml:space="preserve"> azami</w:t>
      </w:r>
      <w:r w:rsidRPr="001E7AB4">
        <w:rPr>
          <w:rFonts w:ascii="Times New Roman" w:hAnsi="Times New Roman"/>
          <w:sz w:val="24"/>
          <w:szCs w:val="24"/>
        </w:rPr>
        <w:t xml:space="preserve"> </w:t>
      </w:r>
      <w:r>
        <w:rPr>
          <w:rFonts w:ascii="Times New Roman" w:hAnsi="Times New Roman"/>
          <w:sz w:val="24"/>
          <w:szCs w:val="24"/>
        </w:rPr>
        <w:t>tutarla sınırlı olmak üzere Özel Sistem Uyumlu Ekstre Ücreti tahsil edecektir. ŞİRKET, bu ücreti BANKA’ya nakden veya</w:t>
      </w:r>
      <w:r w:rsidRPr="001E7AB4">
        <w:rPr>
          <w:rFonts w:ascii="Times New Roman" w:hAnsi="Times New Roman"/>
          <w:sz w:val="24"/>
          <w:szCs w:val="24"/>
        </w:rPr>
        <w:t xml:space="preserve"> </w:t>
      </w:r>
      <w:r>
        <w:rPr>
          <w:rFonts w:ascii="Times New Roman" w:hAnsi="Times New Roman"/>
          <w:sz w:val="24"/>
          <w:szCs w:val="24"/>
        </w:rPr>
        <w:t xml:space="preserve">resen EK-1de belirttiği hesabından/hesaplarından tahsil edilmek üzere </w:t>
      </w:r>
      <w:r w:rsidRPr="001E7AB4">
        <w:rPr>
          <w:rFonts w:ascii="Times New Roman" w:hAnsi="Times New Roman"/>
          <w:sz w:val="24"/>
          <w:szCs w:val="24"/>
        </w:rPr>
        <w:t>ödemeyi kabul, beyan ve taahhüt eder</w:t>
      </w:r>
      <w:r w:rsidR="00523052">
        <w:rPr>
          <w:rFonts w:ascii="Times New Roman" w:hAnsi="Times New Roman"/>
          <w:sz w:val="24"/>
          <w:szCs w:val="24"/>
        </w:rPr>
        <w:t>.</w:t>
      </w:r>
    </w:p>
    <w:p w14:paraId="653C9803" w14:textId="77777777" w:rsidR="004A4209" w:rsidRDefault="004A4209" w:rsidP="004A4209">
      <w:pPr>
        <w:pStyle w:val="Normal1"/>
        <w:spacing w:line="240" w:lineRule="auto"/>
        <w:jc w:val="both"/>
        <w:rPr>
          <w:rFonts w:ascii="Times New Roman" w:hAnsi="Times New Roman"/>
          <w:sz w:val="24"/>
          <w:szCs w:val="24"/>
        </w:rPr>
      </w:pPr>
    </w:p>
    <w:p w14:paraId="00598620" w14:textId="6BD9BC19" w:rsidR="0035441D" w:rsidRDefault="004A4209" w:rsidP="0052358A">
      <w:pPr>
        <w:pStyle w:val="ListParagraph"/>
        <w:numPr>
          <w:ilvl w:val="0"/>
          <w:numId w:val="8"/>
        </w:numPr>
        <w:spacing w:line="240" w:lineRule="auto"/>
        <w:ind w:left="284" w:hanging="284"/>
        <w:jc w:val="both"/>
        <w:rPr>
          <w:rFonts w:ascii="Times New Roman" w:eastAsiaTheme="minorHAnsi" w:hAnsi="Times New Roman" w:cs="Times New Roman"/>
          <w:b/>
          <w:sz w:val="24"/>
          <w:szCs w:val="24"/>
          <w:lang w:val="tr-TR"/>
        </w:rPr>
      </w:pPr>
      <w:r w:rsidRPr="00DF3933">
        <w:rPr>
          <w:rFonts w:ascii="Times New Roman" w:eastAsiaTheme="minorHAnsi" w:hAnsi="Times New Roman" w:cs="Times New Roman"/>
          <w:b/>
          <w:sz w:val="24"/>
          <w:szCs w:val="24"/>
          <w:lang w:val="tr-TR"/>
        </w:rPr>
        <w:t>GİZLİLİK VE KİŞİSEL VERİLERİN KORUNMASI</w:t>
      </w:r>
    </w:p>
    <w:p w14:paraId="030C0226" w14:textId="30BCC271" w:rsidR="0035441D" w:rsidRDefault="0035441D" w:rsidP="00ED1F79">
      <w:pPr>
        <w:pStyle w:val="Body"/>
        <w:jc w:val="both"/>
        <w:rPr>
          <w:rFonts w:cs="Times New Roman"/>
          <w:sz w:val="24"/>
          <w:szCs w:val="24"/>
          <w:lang w:val="tr-TR"/>
        </w:rPr>
      </w:pPr>
      <w:r>
        <w:rPr>
          <w:rFonts w:cs="Times New Roman"/>
          <w:b/>
          <w:sz w:val="24"/>
          <w:szCs w:val="24"/>
          <w:lang w:val="tr-TR"/>
        </w:rPr>
        <w:t>6</w:t>
      </w:r>
      <w:r w:rsidRPr="004F3E3E">
        <w:rPr>
          <w:rFonts w:cs="Times New Roman"/>
          <w:b/>
          <w:sz w:val="24"/>
          <w:szCs w:val="24"/>
          <w:lang w:val="tr-TR"/>
        </w:rPr>
        <w:t>.1</w:t>
      </w:r>
      <w:r>
        <w:rPr>
          <w:rFonts w:cs="Times New Roman"/>
          <w:sz w:val="24"/>
          <w:szCs w:val="24"/>
          <w:lang w:val="tr-TR"/>
        </w:rPr>
        <w:t xml:space="preserve"> </w:t>
      </w:r>
      <w:r w:rsidR="00ED1F79">
        <w:rPr>
          <w:rFonts w:cs="Times New Roman"/>
          <w:sz w:val="24"/>
          <w:szCs w:val="24"/>
          <w:lang w:val="tr-TR"/>
        </w:rPr>
        <w:t>Açıkça</w:t>
      </w:r>
      <w:r w:rsidR="00ED1F79" w:rsidRPr="007C4C24">
        <w:rPr>
          <w:rFonts w:cs="Times New Roman"/>
          <w:sz w:val="24"/>
          <w:szCs w:val="24"/>
          <w:lang w:val="tr-TR"/>
        </w:rPr>
        <w:t xml:space="preserve"> gizli olduğu bildi</w:t>
      </w:r>
      <w:r w:rsidR="00ED1F79">
        <w:rPr>
          <w:rFonts w:cs="Times New Roman"/>
          <w:sz w:val="24"/>
          <w:szCs w:val="24"/>
          <w:lang w:val="tr-TR"/>
        </w:rPr>
        <w:t xml:space="preserve">rilsin veya bildirilmesin </w:t>
      </w:r>
      <w:r w:rsidR="00ED1F79" w:rsidRPr="007C4C24">
        <w:rPr>
          <w:rFonts w:cs="Times New Roman"/>
          <w:sz w:val="24"/>
          <w:szCs w:val="24"/>
          <w:lang w:val="tr-TR"/>
        </w:rPr>
        <w:t>işbu Sözleşme’nin ifası sırasında veya herhangi bir surette edi</w:t>
      </w:r>
      <w:r w:rsidR="00ED1F79">
        <w:rPr>
          <w:rFonts w:cs="Times New Roman"/>
          <w:sz w:val="24"/>
          <w:szCs w:val="24"/>
          <w:lang w:val="tr-TR"/>
        </w:rPr>
        <w:t>nilen</w:t>
      </w:r>
      <w:r w:rsidR="00ED1F79" w:rsidRPr="007C4C24">
        <w:rPr>
          <w:rFonts w:cs="Times New Roman"/>
          <w:sz w:val="24"/>
          <w:szCs w:val="24"/>
          <w:lang w:val="tr-TR"/>
        </w:rPr>
        <w:t xml:space="preserve"> kişisel veri dahil her türlü bilgi ve belge ile işbu Sözleşme hükümleri “GİZLİ BİLGİLER” olarak değerlendirilir.</w:t>
      </w:r>
      <w:r w:rsidR="00ED1F79">
        <w:rPr>
          <w:rFonts w:cs="Times New Roman"/>
          <w:sz w:val="24"/>
          <w:szCs w:val="24"/>
          <w:lang w:val="tr-TR"/>
        </w:rPr>
        <w:t xml:space="preserve"> ŞİRKET </w:t>
      </w:r>
      <w:r w:rsidR="00ED1F79" w:rsidRPr="007C4C24">
        <w:rPr>
          <w:rFonts w:cs="Times New Roman"/>
          <w:sz w:val="24"/>
          <w:szCs w:val="24"/>
          <w:lang w:val="tr-TR"/>
        </w:rPr>
        <w:t>öğrendiği GİZLİ BİLGİLER’i Bankacılık Kanunu’nun ve 6698 numaralı Kişisel Verilerin Korunması Kanunu’nun (“KVKK”) ilgili hükümlerine uymak ve ilgili mevzuatın öngördüğü güvenlik düzeyini temin etmeye yönelik her türlü teknik ve idari tedbirleri almak suretiyle koruyacak</w:t>
      </w:r>
      <w:r w:rsidR="00ED1F79">
        <w:rPr>
          <w:rFonts w:cs="Times New Roman"/>
          <w:sz w:val="24"/>
          <w:szCs w:val="24"/>
          <w:lang w:val="tr-TR"/>
        </w:rPr>
        <w:t>tır.</w:t>
      </w:r>
    </w:p>
    <w:p w14:paraId="7EBB2B44" w14:textId="77777777" w:rsidR="0035441D" w:rsidRPr="007C4C24" w:rsidRDefault="0035441D" w:rsidP="0052358A">
      <w:pPr>
        <w:pStyle w:val="Body"/>
        <w:jc w:val="both"/>
        <w:rPr>
          <w:rFonts w:cs="Times New Roman"/>
          <w:sz w:val="24"/>
          <w:szCs w:val="24"/>
          <w:lang w:val="tr-TR"/>
        </w:rPr>
      </w:pPr>
    </w:p>
    <w:p w14:paraId="3117AB55" w14:textId="547C3A1F" w:rsidR="00ED1F79" w:rsidRDefault="0035441D" w:rsidP="00ED1F79">
      <w:pPr>
        <w:pStyle w:val="Body"/>
        <w:jc w:val="both"/>
        <w:rPr>
          <w:rFonts w:cs="Times New Roman"/>
          <w:sz w:val="24"/>
          <w:szCs w:val="24"/>
          <w:lang w:val="tr-TR"/>
        </w:rPr>
      </w:pPr>
      <w:r>
        <w:rPr>
          <w:rFonts w:cs="Times New Roman"/>
          <w:b/>
          <w:sz w:val="24"/>
          <w:szCs w:val="24"/>
          <w:lang w:val="tr-TR"/>
        </w:rPr>
        <w:t>6</w:t>
      </w:r>
      <w:r w:rsidRPr="004F3E3E">
        <w:rPr>
          <w:rFonts w:cs="Times New Roman"/>
          <w:b/>
          <w:sz w:val="24"/>
          <w:szCs w:val="24"/>
          <w:lang w:val="tr-TR"/>
        </w:rPr>
        <w:t>.2</w:t>
      </w:r>
      <w:r w:rsidR="00ED1F79">
        <w:rPr>
          <w:rFonts w:cs="Times New Roman"/>
          <w:b/>
          <w:sz w:val="24"/>
          <w:szCs w:val="24"/>
          <w:lang w:val="tr-TR"/>
        </w:rPr>
        <w:t xml:space="preserve"> </w:t>
      </w:r>
      <w:r w:rsidR="00ED1F79" w:rsidRPr="007C4C24">
        <w:rPr>
          <w:rFonts w:cs="Times New Roman"/>
          <w:sz w:val="24"/>
          <w:szCs w:val="24"/>
          <w:lang w:val="tr-TR"/>
        </w:rPr>
        <w:t xml:space="preserve">Ancak, </w:t>
      </w:r>
      <w:r w:rsidR="00ED1F79">
        <w:rPr>
          <w:rFonts w:cs="Times New Roman"/>
          <w:sz w:val="24"/>
          <w:szCs w:val="24"/>
          <w:lang w:val="tr-TR"/>
        </w:rPr>
        <w:t>Banka’nın ŞİRKET’e</w:t>
      </w:r>
      <w:r w:rsidR="00ED1F79" w:rsidRPr="007C4C24">
        <w:rPr>
          <w:rFonts w:cs="Times New Roman"/>
          <w:sz w:val="24"/>
          <w:szCs w:val="24"/>
          <w:lang w:val="tr-TR"/>
        </w:rPr>
        <w:t xml:space="preserve"> ilişkin </w:t>
      </w:r>
      <w:r w:rsidR="00ED1F79">
        <w:rPr>
          <w:rFonts w:cs="Times New Roman"/>
          <w:sz w:val="24"/>
          <w:szCs w:val="24"/>
          <w:lang w:val="tr-TR"/>
        </w:rPr>
        <w:t xml:space="preserve">herhangi bir </w:t>
      </w:r>
      <w:r w:rsidR="00ED1F79" w:rsidRPr="007C4C24">
        <w:rPr>
          <w:rFonts w:cs="Times New Roman"/>
          <w:sz w:val="24"/>
          <w:szCs w:val="24"/>
          <w:lang w:val="tr-TR"/>
        </w:rPr>
        <w:t>bilgi</w:t>
      </w:r>
      <w:r w:rsidR="00ED1F79">
        <w:rPr>
          <w:rFonts w:cs="Times New Roman"/>
          <w:sz w:val="24"/>
          <w:szCs w:val="24"/>
          <w:lang w:val="tr-TR"/>
        </w:rPr>
        <w:t>y</w:t>
      </w:r>
      <w:r w:rsidR="00ED1F79" w:rsidRPr="007C4C24">
        <w:rPr>
          <w:rFonts w:cs="Times New Roman"/>
          <w:sz w:val="24"/>
          <w:szCs w:val="24"/>
          <w:lang w:val="tr-TR"/>
        </w:rPr>
        <w:t>i, ana hissedarı ile ve/veya ana hissedarı</w:t>
      </w:r>
      <w:r w:rsidR="00ED1F79">
        <w:rPr>
          <w:rFonts w:cs="Times New Roman"/>
          <w:sz w:val="24"/>
          <w:szCs w:val="24"/>
          <w:lang w:val="tr-TR"/>
        </w:rPr>
        <w:t>nın</w:t>
      </w:r>
      <w:r w:rsidR="00ED1F79" w:rsidRPr="007C4C24">
        <w:rPr>
          <w:rFonts w:cs="Times New Roman"/>
          <w:sz w:val="24"/>
          <w:szCs w:val="24"/>
          <w:lang w:val="tr-TR"/>
        </w:rPr>
        <w:t xml:space="preserve"> ve </w:t>
      </w:r>
      <w:r w:rsidR="00ED1F79">
        <w:rPr>
          <w:rFonts w:cs="Times New Roman"/>
          <w:sz w:val="24"/>
          <w:szCs w:val="24"/>
          <w:lang w:val="tr-TR"/>
        </w:rPr>
        <w:t>Banka’nın da</w:t>
      </w:r>
      <w:r w:rsidR="00ED1F79" w:rsidRPr="007C4C24">
        <w:rPr>
          <w:rFonts w:cs="Times New Roman"/>
          <w:sz w:val="24"/>
          <w:szCs w:val="24"/>
          <w:lang w:val="tr-TR"/>
        </w:rPr>
        <w:t xml:space="preserve"> dahil olduğu şirketler topluluğu içinde yer alan kişilerle, gerek kendisinin gerekse bunların </w:t>
      </w:r>
      <w:r w:rsidR="00ED1F79" w:rsidRPr="007C4C24">
        <w:rPr>
          <w:rFonts w:cs="Times New Roman"/>
          <w:sz w:val="24"/>
          <w:szCs w:val="24"/>
          <w:lang w:val="tr-TR"/>
        </w:rPr>
        <w:lastRenderedPageBreak/>
        <w:t>hiss</w:t>
      </w:r>
      <w:r w:rsidR="00ED1F79">
        <w:rPr>
          <w:rFonts w:cs="Times New Roman"/>
          <w:sz w:val="24"/>
          <w:szCs w:val="24"/>
          <w:lang w:val="tr-TR"/>
        </w:rPr>
        <w:t>edarlarıyla, alt kuruluşlarıyla</w:t>
      </w:r>
      <w:r w:rsidR="00ED1F79" w:rsidRPr="007C4C24">
        <w:rPr>
          <w:rFonts w:cs="Times New Roman"/>
          <w:sz w:val="24"/>
          <w:szCs w:val="24"/>
          <w:lang w:val="tr-TR"/>
        </w:rPr>
        <w:t xml:space="preserve"> ve/veya destek hizmeti kuruluşlarıyla paylaşması işbu maddenin ihlali </w:t>
      </w:r>
      <w:r w:rsidR="00ED1F79">
        <w:rPr>
          <w:rFonts w:cs="Times New Roman"/>
          <w:sz w:val="24"/>
          <w:szCs w:val="24"/>
          <w:lang w:val="tr-TR"/>
        </w:rPr>
        <w:t>olarak nitelenmeyecektir. ŞİRKET</w:t>
      </w:r>
      <w:r w:rsidR="00ED1F79" w:rsidRPr="007C4C24">
        <w:rPr>
          <w:rFonts w:cs="Times New Roman"/>
          <w:sz w:val="24"/>
          <w:szCs w:val="24"/>
          <w:lang w:val="tr-TR"/>
        </w:rPr>
        <w:t xml:space="preserve">, bu tür bilgi ve belge paylaşımlarının yapılmasına muvafakat eder. </w:t>
      </w:r>
    </w:p>
    <w:p w14:paraId="0BF3B706" w14:textId="3AD1E60B" w:rsidR="00ED1F79" w:rsidRPr="004F3E3E" w:rsidRDefault="0035441D" w:rsidP="00ED1F79">
      <w:pPr>
        <w:pStyle w:val="Body"/>
        <w:jc w:val="both"/>
        <w:rPr>
          <w:rFonts w:cs="Times New Roman"/>
          <w:sz w:val="24"/>
          <w:szCs w:val="24"/>
          <w:lang w:val="tr-TR"/>
        </w:rPr>
      </w:pPr>
      <w:r w:rsidRPr="007C4C24">
        <w:rPr>
          <w:rFonts w:cs="Times New Roman"/>
          <w:sz w:val="24"/>
          <w:szCs w:val="24"/>
          <w:lang w:val="tr-TR"/>
        </w:rPr>
        <w:t xml:space="preserve"> </w:t>
      </w:r>
    </w:p>
    <w:p w14:paraId="191D84DA" w14:textId="28748852" w:rsidR="00CC35DE" w:rsidRDefault="00CC35DE" w:rsidP="00ED1F79">
      <w:pPr>
        <w:pStyle w:val="Body"/>
        <w:jc w:val="both"/>
        <w:rPr>
          <w:rFonts w:cs="Times New Roman"/>
          <w:sz w:val="24"/>
          <w:szCs w:val="24"/>
        </w:rPr>
      </w:pPr>
      <w:r>
        <w:rPr>
          <w:rFonts w:cs="Times New Roman"/>
          <w:b/>
          <w:sz w:val="24"/>
          <w:szCs w:val="24"/>
          <w:lang w:val="tr-TR"/>
        </w:rPr>
        <w:t>6.3</w:t>
      </w:r>
      <w:r w:rsidR="00ED1F79">
        <w:rPr>
          <w:rFonts w:cs="Times New Roman"/>
          <w:b/>
          <w:sz w:val="24"/>
          <w:szCs w:val="24"/>
          <w:lang w:val="tr-TR"/>
        </w:rPr>
        <w:t xml:space="preserve"> </w:t>
      </w:r>
      <w:r>
        <w:rPr>
          <w:rFonts w:cs="Times New Roman"/>
          <w:sz w:val="24"/>
          <w:szCs w:val="24"/>
        </w:rPr>
        <w:t>ŞİRKET</w:t>
      </w:r>
      <w:r w:rsidRPr="00EE1624">
        <w:rPr>
          <w:rFonts w:cs="Times New Roman"/>
          <w:sz w:val="24"/>
          <w:szCs w:val="24"/>
        </w:rPr>
        <w:t>, işbu Sözleşme kapsamındaki yükümlülüklerinin ifasının gereğiyle kısıtlı olmak üzere GİZLİ BİLGİLER’i persone</w:t>
      </w:r>
      <w:r>
        <w:rPr>
          <w:rFonts w:cs="Times New Roman"/>
          <w:sz w:val="24"/>
          <w:szCs w:val="24"/>
        </w:rPr>
        <w:t>li ile paylaşabilecektir. ŞİRKET</w:t>
      </w:r>
      <w:r w:rsidRPr="00EE1624">
        <w:rPr>
          <w:rFonts w:cs="Times New Roman"/>
          <w:sz w:val="24"/>
          <w:szCs w:val="24"/>
        </w:rPr>
        <w:t>, GİZLİ BİLGİLER’in muhafazası ve açıklanmaması için her türlü güvenlik önlemlerini almak, tüm personelini de bu konuda uyarmak ve bilgilendirmek ve bun</w:t>
      </w:r>
      <w:r>
        <w:rPr>
          <w:rFonts w:cs="Times New Roman"/>
          <w:sz w:val="24"/>
          <w:szCs w:val="24"/>
        </w:rPr>
        <w:t>ları sürdürmekle mükelleftir. ŞİRKET</w:t>
      </w:r>
      <w:r w:rsidRPr="00EE1624">
        <w:rPr>
          <w:rFonts w:cs="Times New Roman"/>
          <w:sz w:val="24"/>
          <w:szCs w:val="24"/>
        </w:rPr>
        <w:t xml:space="preserve"> kendi personelinin gizlilik yükümlülükleri ihlal etmemesini sağlayacak önlemleri de kendi bünyesinde almakla </w:t>
      </w:r>
      <w:r>
        <w:rPr>
          <w:rFonts w:cs="Times New Roman"/>
          <w:sz w:val="24"/>
          <w:szCs w:val="24"/>
        </w:rPr>
        <w:t>yükümlü olduğunu bu hususu Banka’ya</w:t>
      </w:r>
      <w:r w:rsidRPr="00EE1624">
        <w:rPr>
          <w:rFonts w:cs="Times New Roman"/>
          <w:sz w:val="24"/>
          <w:szCs w:val="24"/>
        </w:rPr>
        <w:t xml:space="preserve"> karşı tekeffül ettiğini, işbu Sözleşme kapsamında görevlendireceği her bir personeline kişisel verilerin korunması ili</w:t>
      </w:r>
      <w:r>
        <w:rPr>
          <w:rFonts w:cs="Times New Roman"/>
          <w:sz w:val="24"/>
          <w:szCs w:val="24"/>
        </w:rPr>
        <w:t>şkin olan taahhütnameyi ve Banka‘nı</w:t>
      </w:r>
      <w:r w:rsidRPr="00EE1624">
        <w:rPr>
          <w:rFonts w:cs="Times New Roman"/>
          <w:sz w:val="24"/>
          <w:szCs w:val="24"/>
        </w:rPr>
        <w:t>n gerekli görmesi halinde talep edebileceği ilave diğer belgeleri de usulüne uygun olarak imzalatacağını, işbu maddeye herha</w:t>
      </w:r>
      <w:r>
        <w:rPr>
          <w:rFonts w:cs="Times New Roman"/>
          <w:sz w:val="24"/>
          <w:szCs w:val="24"/>
        </w:rPr>
        <w:t>ngi bir aykırılık halinde (Banka’nı</w:t>
      </w:r>
      <w:r w:rsidRPr="00EE1624">
        <w:rPr>
          <w:rFonts w:cs="Times New Roman"/>
          <w:sz w:val="24"/>
          <w:szCs w:val="24"/>
        </w:rPr>
        <w:t>n ayrıca sorumlulara başvurma hakkı saklı kalmak kaydıyla) doğacak tüm zararlardan münhasıran sorumlu olacağını peşinen kabul, beyan ve taahhüt eder.</w:t>
      </w:r>
    </w:p>
    <w:p w14:paraId="168F1DCD" w14:textId="77777777" w:rsidR="00CC35DE" w:rsidRDefault="00CC35DE" w:rsidP="00ED1F79">
      <w:pPr>
        <w:pStyle w:val="Body"/>
        <w:jc w:val="both"/>
        <w:rPr>
          <w:rFonts w:cs="Times New Roman"/>
          <w:b/>
          <w:sz w:val="24"/>
          <w:szCs w:val="24"/>
          <w:lang w:val="tr-TR"/>
        </w:rPr>
      </w:pPr>
    </w:p>
    <w:p w14:paraId="383D46E5" w14:textId="77202664" w:rsidR="00CC35DE" w:rsidRDefault="00CC35DE" w:rsidP="00CC35DE">
      <w:pPr>
        <w:pStyle w:val="Body"/>
        <w:jc w:val="both"/>
        <w:rPr>
          <w:rFonts w:cs="Times New Roman"/>
          <w:sz w:val="24"/>
          <w:szCs w:val="24"/>
        </w:rPr>
      </w:pPr>
      <w:r>
        <w:rPr>
          <w:rFonts w:cs="Times New Roman"/>
          <w:b/>
          <w:sz w:val="24"/>
          <w:szCs w:val="24"/>
          <w:lang w:val="tr-TR"/>
        </w:rPr>
        <w:t xml:space="preserve">6.4 </w:t>
      </w:r>
      <w:r>
        <w:rPr>
          <w:rFonts w:cs="Times New Roman"/>
          <w:sz w:val="24"/>
          <w:szCs w:val="24"/>
        </w:rPr>
        <w:t>ŞİRKET’in personelinin işbu maddeye</w:t>
      </w:r>
      <w:r w:rsidRPr="007C4C24">
        <w:rPr>
          <w:rFonts w:cs="Times New Roman"/>
          <w:sz w:val="24"/>
          <w:szCs w:val="24"/>
        </w:rPr>
        <w:t xml:space="preserve"> aykırılı</w:t>
      </w:r>
      <w:r>
        <w:rPr>
          <w:rFonts w:cs="Times New Roman"/>
          <w:sz w:val="24"/>
          <w:szCs w:val="24"/>
        </w:rPr>
        <w:t>ğı</w:t>
      </w:r>
      <w:r w:rsidRPr="007C4C24">
        <w:rPr>
          <w:rFonts w:cs="Times New Roman"/>
          <w:sz w:val="24"/>
          <w:szCs w:val="24"/>
        </w:rPr>
        <w:t xml:space="preserve"> halinde ve/veya </w:t>
      </w:r>
      <w:r>
        <w:rPr>
          <w:rFonts w:cs="Times New Roman"/>
          <w:sz w:val="24"/>
          <w:szCs w:val="24"/>
        </w:rPr>
        <w:t>işbu maddede belirlenen yükümlülükleri</w:t>
      </w:r>
      <w:r w:rsidRPr="007C4C24">
        <w:rPr>
          <w:rFonts w:cs="Times New Roman"/>
          <w:sz w:val="24"/>
          <w:szCs w:val="24"/>
        </w:rPr>
        <w:t xml:space="preserve"> </w:t>
      </w:r>
      <w:r>
        <w:rPr>
          <w:rFonts w:cs="Times New Roman"/>
          <w:sz w:val="24"/>
          <w:szCs w:val="24"/>
        </w:rPr>
        <w:t>yerine getirmemesi durumunda, S</w:t>
      </w:r>
      <w:r w:rsidRPr="007C4C24">
        <w:rPr>
          <w:rFonts w:cs="Times New Roman"/>
          <w:sz w:val="24"/>
          <w:szCs w:val="24"/>
        </w:rPr>
        <w:t>özleşme</w:t>
      </w:r>
      <w:r>
        <w:rPr>
          <w:rFonts w:cs="Times New Roman"/>
          <w:sz w:val="24"/>
          <w:szCs w:val="24"/>
        </w:rPr>
        <w:t xml:space="preserve">’nin sona erdiği tarihten önce </w:t>
      </w:r>
      <w:r w:rsidRPr="007C4C24">
        <w:rPr>
          <w:rFonts w:cs="Times New Roman"/>
          <w:sz w:val="24"/>
          <w:szCs w:val="24"/>
        </w:rPr>
        <w:t xml:space="preserve">söz konusu </w:t>
      </w:r>
      <w:r>
        <w:rPr>
          <w:rFonts w:cs="Times New Roman"/>
          <w:sz w:val="24"/>
          <w:szCs w:val="24"/>
        </w:rPr>
        <w:t>personeller</w:t>
      </w:r>
      <w:r w:rsidRPr="007C4C24">
        <w:rPr>
          <w:rFonts w:cs="Times New Roman"/>
          <w:sz w:val="24"/>
          <w:szCs w:val="24"/>
        </w:rPr>
        <w:t xml:space="preserve"> işten ayrılmış olsalar da</w:t>
      </w:r>
      <w:r>
        <w:rPr>
          <w:rFonts w:cs="Times New Roman"/>
          <w:sz w:val="24"/>
          <w:szCs w:val="24"/>
        </w:rPr>
        <w:t xml:space="preserve"> </w:t>
      </w:r>
      <w:r w:rsidRPr="007C4C24">
        <w:rPr>
          <w:rFonts w:cs="Times New Roman"/>
          <w:sz w:val="24"/>
          <w:szCs w:val="24"/>
        </w:rPr>
        <w:t>bundan ve bunun sonuçları</w:t>
      </w:r>
      <w:r>
        <w:rPr>
          <w:rFonts w:cs="Times New Roman"/>
          <w:sz w:val="24"/>
          <w:szCs w:val="24"/>
        </w:rPr>
        <w:t xml:space="preserve">ndan tüzel kişilik olarak ŞİRKET ilgili personeller ile </w:t>
      </w:r>
      <w:r w:rsidRPr="007C4C24">
        <w:rPr>
          <w:rFonts w:cs="Times New Roman"/>
          <w:sz w:val="24"/>
          <w:szCs w:val="24"/>
        </w:rPr>
        <w:t>birlikte ve müteselsilen sorumlu olacaktır.</w:t>
      </w:r>
    </w:p>
    <w:p w14:paraId="1919E244" w14:textId="77777777" w:rsidR="00CC35DE" w:rsidRDefault="00CC35DE" w:rsidP="00CC35DE">
      <w:pPr>
        <w:pStyle w:val="Body"/>
        <w:jc w:val="both"/>
        <w:rPr>
          <w:rFonts w:cs="Times New Roman"/>
          <w:b/>
          <w:sz w:val="24"/>
          <w:szCs w:val="24"/>
          <w:lang w:val="tr-TR"/>
        </w:rPr>
      </w:pPr>
    </w:p>
    <w:p w14:paraId="7E8EB16D" w14:textId="2FA1198F" w:rsidR="00CC35DE" w:rsidRPr="007C4C24" w:rsidRDefault="00CC35DE" w:rsidP="00CC35DE">
      <w:pPr>
        <w:pStyle w:val="Body"/>
        <w:jc w:val="both"/>
        <w:rPr>
          <w:rFonts w:cs="Times New Roman"/>
          <w:sz w:val="24"/>
          <w:szCs w:val="24"/>
          <w:lang w:val="tr-TR"/>
        </w:rPr>
      </w:pPr>
      <w:r>
        <w:rPr>
          <w:rFonts w:cs="Times New Roman"/>
          <w:b/>
          <w:sz w:val="24"/>
          <w:szCs w:val="24"/>
          <w:lang w:val="tr-TR"/>
        </w:rPr>
        <w:t>6.5</w:t>
      </w:r>
      <w:r>
        <w:rPr>
          <w:rFonts w:cs="Times New Roman"/>
          <w:sz w:val="24"/>
          <w:szCs w:val="24"/>
          <w:lang w:val="tr-TR"/>
        </w:rPr>
        <w:t>ŞİRKET</w:t>
      </w:r>
      <w:r w:rsidRPr="007C4C24">
        <w:rPr>
          <w:rFonts w:cs="Times New Roman"/>
          <w:sz w:val="24"/>
          <w:szCs w:val="24"/>
          <w:lang w:val="tr-TR"/>
        </w:rPr>
        <w:t xml:space="preserve">, işbu </w:t>
      </w:r>
      <w:r>
        <w:rPr>
          <w:rFonts w:cs="Times New Roman"/>
          <w:sz w:val="24"/>
          <w:szCs w:val="24"/>
          <w:lang w:val="tr-TR"/>
        </w:rPr>
        <w:t>talimatı sonucu</w:t>
      </w:r>
      <w:r w:rsidRPr="007C4C24">
        <w:rPr>
          <w:rFonts w:cs="Times New Roman"/>
          <w:sz w:val="24"/>
          <w:szCs w:val="24"/>
          <w:lang w:val="tr-TR"/>
        </w:rPr>
        <w:t xml:space="preserve"> edindiği </w:t>
      </w:r>
      <w:r>
        <w:rPr>
          <w:rFonts w:cs="Times New Roman"/>
          <w:sz w:val="24"/>
          <w:szCs w:val="24"/>
          <w:lang w:val="tr-TR"/>
        </w:rPr>
        <w:t>GİZLİ BİLGİLER</w:t>
      </w:r>
      <w:r w:rsidRPr="007C4C24">
        <w:rPr>
          <w:rFonts w:cs="Times New Roman"/>
          <w:sz w:val="24"/>
          <w:szCs w:val="24"/>
          <w:lang w:val="tr-TR"/>
        </w:rPr>
        <w:t xml:space="preserve"> içerisinde kişisel verilerin de bulunabileceğinden ha</w:t>
      </w:r>
      <w:r>
        <w:rPr>
          <w:rFonts w:cs="Times New Roman"/>
          <w:sz w:val="24"/>
          <w:szCs w:val="24"/>
          <w:lang w:val="tr-TR"/>
        </w:rPr>
        <w:t>reketle; kişisel verileri KVKK’y</w:t>
      </w:r>
      <w:r w:rsidRPr="007C4C24">
        <w:rPr>
          <w:rFonts w:cs="Times New Roman"/>
          <w:sz w:val="24"/>
          <w:szCs w:val="24"/>
          <w:lang w:val="tr-TR"/>
        </w:rPr>
        <w:t>a uygun olarak işleyeceğini ve KVKK’n</w:t>
      </w:r>
      <w:r>
        <w:rPr>
          <w:rFonts w:cs="Times New Roman"/>
          <w:sz w:val="24"/>
          <w:szCs w:val="24"/>
          <w:lang w:val="tr-TR"/>
        </w:rPr>
        <w:t>ı</w:t>
      </w:r>
      <w:r w:rsidRPr="007C4C24">
        <w:rPr>
          <w:rFonts w:cs="Times New Roman"/>
          <w:sz w:val="24"/>
          <w:szCs w:val="24"/>
          <w:lang w:val="tr-TR"/>
        </w:rPr>
        <w:t>n veri güvenliğine ilişkin yükümlülüklerine uyarak, kişisel verilerin hukuka aykırı olarak işlenmesini ve/veya erişilmesini önlemek, kişisel verilerin muhafazasını sağlamak amacıyla KVKK’n</w:t>
      </w:r>
      <w:r>
        <w:rPr>
          <w:rFonts w:cs="Times New Roman"/>
          <w:sz w:val="24"/>
          <w:szCs w:val="24"/>
          <w:lang w:val="tr-TR"/>
        </w:rPr>
        <w:t>ı</w:t>
      </w:r>
      <w:r w:rsidRPr="007C4C24">
        <w:rPr>
          <w:rFonts w:cs="Times New Roman"/>
          <w:sz w:val="24"/>
          <w:szCs w:val="24"/>
          <w:lang w:val="tr-TR"/>
        </w:rPr>
        <w:t>n ve ilgili</w:t>
      </w:r>
      <w:r>
        <w:rPr>
          <w:rFonts w:cs="Times New Roman"/>
          <w:sz w:val="24"/>
          <w:szCs w:val="24"/>
          <w:lang w:val="tr-TR"/>
        </w:rPr>
        <w:t xml:space="preserve"> sair</w:t>
      </w:r>
      <w:r w:rsidRPr="007C4C24">
        <w:rPr>
          <w:rFonts w:cs="Times New Roman"/>
          <w:sz w:val="24"/>
          <w:szCs w:val="24"/>
          <w:lang w:val="tr-TR"/>
        </w:rPr>
        <w:t xml:space="preserve"> mevzuatın öngördüğü güvenlik düzeyini temin etmeye yönelik her türlü teknik ve idari tedbirleri alacağını ve KVKK hükümler</w:t>
      </w:r>
      <w:r>
        <w:rPr>
          <w:rFonts w:cs="Times New Roman"/>
          <w:sz w:val="24"/>
          <w:szCs w:val="24"/>
          <w:lang w:val="tr-TR"/>
        </w:rPr>
        <w:t xml:space="preserve">inin uygulanmasını sağlamak ve </w:t>
      </w:r>
      <w:r w:rsidRPr="007C4C24">
        <w:rPr>
          <w:rFonts w:cs="Times New Roman"/>
          <w:sz w:val="24"/>
          <w:szCs w:val="24"/>
          <w:lang w:val="tr-TR"/>
        </w:rPr>
        <w:t>denetimini</w:t>
      </w:r>
      <w:r>
        <w:rPr>
          <w:rFonts w:cs="Times New Roman"/>
          <w:sz w:val="24"/>
          <w:szCs w:val="24"/>
          <w:lang w:val="tr-TR"/>
        </w:rPr>
        <w:t xml:space="preserve"> kontrol etmek için </w:t>
      </w:r>
      <w:r w:rsidRPr="007C4C24">
        <w:rPr>
          <w:rFonts w:cs="Times New Roman"/>
          <w:sz w:val="24"/>
          <w:szCs w:val="24"/>
          <w:lang w:val="tr-TR"/>
        </w:rPr>
        <w:t xml:space="preserve">gerekirse resmi kurumlara raporlama </w:t>
      </w:r>
      <w:r>
        <w:rPr>
          <w:rFonts w:cs="Times New Roman"/>
          <w:sz w:val="24"/>
          <w:szCs w:val="24"/>
          <w:lang w:val="tr-TR"/>
        </w:rPr>
        <w:t>yapacağını</w:t>
      </w:r>
      <w:r w:rsidRPr="007C4C24">
        <w:rPr>
          <w:rFonts w:cs="Times New Roman"/>
          <w:sz w:val="24"/>
          <w:szCs w:val="24"/>
          <w:lang w:val="tr-TR"/>
        </w:rPr>
        <w:t xml:space="preserve"> kabul, beyan ve taahhüt eder. </w:t>
      </w:r>
    </w:p>
    <w:p w14:paraId="1FC9A485" w14:textId="77777777" w:rsidR="00CC35DE" w:rsidRDefault="00CC35DE" w:rsidP="00CC35DE">
      <w:pPr>
        <w:pStyle w:val="Body"/>
        <w:jc w:val="both"/>
        <w:rPr>
          <w:rFonts w:cs="Times New Roman"/>
          <w:b/>
          <w:sz w:val="24"/>
          <w:szCs w:val="24"/>
          <w:lang w:val="tr-TR"/>
        </w:rPr>
      </w:pPr>
    </w:p>
    <w:p w14:paraId="3F3A3488" w14:textId="6A78FD75" w:rsidR="002540A8" w:rsidRDefault="00CC35DE" w:rsidP="00ED1F79">
      <w:pPr>
        <w:pStyle w:val="Body"/>
        <w:jc w:val="both"/>
        <w:rPr>
          <w:rFonts w:cs="Times New Roman"/>
          <w:b/>
          <w:sz w:val="24"/>
          <w:szCs w:val="24"/>
          <w:lang w:val="tr-TR"/>
        </w:rPr>
      </w:pPr>
      <w:r>
        <w:rPr>
          <w:rFonts w:cs="Times New Roman"/>
          <w:b/>
          <w:sz w:val="24"/>
          <w:szCs w:val="24"/>
          <w:lang w:val="tr-TR"/>
        </w:rPr>
        <w:t xml:space="preserve">6.6 </w:t>
      </w:r>
      <w:r w:rsidR="002540A8">
        <w:rPr>
          <w:rFonts w:cs="Times New Roman"/>
          <w:sz w:val="24"/>
          <w:szCs w:val="24"/>
          <w:lang w:val="tr-TR"/>
        </w:rPr>
        <w:t>ŞİRKET, Banka’ya</w:t>
      </w:r>
      <w:r w:rsidR="002540A8" w:rsidRPr="007C4C24">
        <w:rPr>
          <w:rFonts w:cs="Times New Roman"/>
          <w:sz w:val="24"/>
          <w:szCs w:val="24"/>
          <w:lang w:val="tr-TR"/>
        </w:rPr>
        <w:t xml:space="preserve"> aktardığı GİZLİ BİLGİLER’i hukuka uygun yollarla elde ettiğini ve bunları </w:t>
      </w:r>
      <w:r w:rsidR="002540A8">
        <w:rPr>
          <w:rFonts w:cs="Times New Roman"/>
          <w:sz w:val="24"/>
          <w:szCs w:val="24"/>
          <w:lang w:val="tr-TR"/>
        </w:rPr>
        <w:t xml:space="preserve">Banka’ya </w:t>
      </w:r>
      <w:r w:rsidR="002540A8" w:rsidRPr="007C4C24">
        <w:rPr>
          <w:rFonts w:cs="Times New Roman"/>
          <w:sz w:val="24"/>
          <w:szCs w:val="24"/>
          <w:lang w:val="tr-TR"/>
        </w:rPr>
        <w:t>aktarm</w:t>
      </w:r>
      <w:r w:rsidR="002540A8">
        <w:rPr>
          <w:rFonts w:cs="Times New Roman"/>
          <w:sz w:val="24"/>
          <w:szCs w:val="24"/>
          <w:lang w:val="tr-TR"/>
        </w:rPr>
        <w:t>ak için, ilgili kişileri KVKK’nın 10uncu ve 11inci</w:t>
      </w:r>
      <w:r w:rsidR="002540A8" w:rsidRPr="007C4C24">
        <w:rPr>
          <w:rFonts w:cs="Times New Roman"/>
          <w:sz w:val="24"/>
          <w:szCs w:val="24"/>
          <w:lang w:val="tr-TR"/>
        </w:rPr>
        <w:t xml:space="preserve"> </w:t>
      </w:r>
      <w:r w:rsidR="002540A8">
        <w:rPr>
          <w:rFonts w:cs="Times New Roman"/>
          <w:sz w:val="24"/>
          <w:szCs w:val="24"/>
          <w:lang w:val="tr-TR"/>
        </w:rPr>
        <w:t>maddelerindeki</w:t>
      </w:r>
      <w:r w:rsidR="002540A8" w:rsidRPr="007C4C24">
        <w:rPr>
          <w:rFonts w:cs="Times New Roman"/>
          <w:sz w:val="24"/>
          <w:szCs w:val="24"/>
          <w:lang w:val="tr-TR"/>
        </w:rPr>
        <w:t xml:space="preserve"> hakları konusunda bilgilendirdiğini, gereken rızaları hukuka uygun şekilde aldığını kabul, beyan ve taahhüt eder</w:t>
      </w:r>
    </w:p>
    <w:p w14:paraId="5B9A5782" w14:textId="77777777" w:rsidR="002540A8" w:rsidRDefault="002540A8" w:rsidP="00ED1F79">
      <w:pPr>
        <w:pStyle w:val="Body"/>
        <w:jc w:val="both"/>
        <w:rPr>
          <w:rFonts w:cs="Times New Roman"/>
          <w:b/>
          <w:sz w:val="24"/>
          <w:szCs w:val="24"/>
          <w:lang w:val="tr-TR"/>
        </w:rPr>
      </w:pPr>
    </w:p>
    <w:p w14:paraId="5058BF23" w14:textId="18358486" w:rsidR="00ED1F79" w:rsidRPr="00456CD1" w:rsidRDefault="00CC35DE" w:rsidP="00ED1F79">
      <w:pPr>
        <w:pStyle w:val="Body"/>
        <w:jc w:val="both"/>
        <w:rPr>
          <w:rFonts w:cs="Times New Roman"/>
          <w:sz w:val="24"/>
          <w:szCs w:val="24"/>
          <w:lang w:val="tr-TR"/>
        </w:rPr>
      </w:pPr>
      <w:r>
        <w:rPr>
          <w:rFonts w:cs="Times New Roman"/>
          <w:b/>
          <w:sz w:val="24"/>
          <w:szCs w:val="24"/>
          <w:lang w:val="tr-TR"/>
        </w:rPr>
        <w:t xml:space="preserve">6.7 </w:t>
      </w:r>
      <w:r w:rsidR="00ED1F79">
        <w:rPr>
          <w:rFonts w:cs="Times New Roman"/>
          <w:sz w:val="24"/>
          <w:szCs w:val="24"/>
          <w:lang w:val="tr-TR"/>
        </w:rPr>
        <w:t>ŞİRKET’i</w:t>
      </w:r>
      <w:r w:rsidR="00ED1F79" w:rsidRPr="00456CD1">
        <w:rPr>
          <w:rFonts w:cs="Times New Roman"/>
          <w:sz w:val="24"/>
          <w:szCs w:val="24"/>
          <w:lang w:val="tr-TR"/>
        </w:rPr>
        <w:t xml:space="preserve">n işbu maddedeki yükümlülüklerine uymaması veya </w:t>
      </w:r>
      <w:r w:rsidR="00ED1F79">
        <w:rPr>
          <w:rFonts w:cs="Times New Roman"/>
          <w:sz w:val="24"/>
          <w:szCs w:val="24"/>
          <w:lang w:val="tr-TR"/>
        </w:rPr>
        <w:t>aykırı davranması halinde ŞİRKET</w:t>
      </w:r>
      <w:r w:rsidR="00ED1F79" w:rsidRPr="00456CD1">
        <w:rPr>
          <w:rFonts w:cs="Times New Roman"/>
          <w:sz w:val="24"/>
          <w:szCs w:val="24"/>
          <w:lang w:val="tr-TR"/>
        </w:rPr>
        <w:t xml:space="preserve">, </w:t>
      </w:r>
      <w:r w:rsidR="00ED1F79">
        <w:rPr>
          <w:rFonts w:cs="Times New Roman"/>
          <w:sz w:val="24"/>
          <w:szCs w:val="24"/>
          <w:lang w:val="tr-TR"/>
        </w:rPr>
        <w:t>Banka’nı</w:t>
      </w:r>
      <w:r w:rsidR="00ED1F79" w:rsidRPr="00456CD1">
        <w:rPr>
          <w:rFonts w:cs="Times New Roman"/>
          <w:sz w:val="24"/>
          <w:szCs w:val="24"/>
          <w:lang w:val="tr-TR"/>
        </w:rPr>
        <w:t>n gerek kendi nezdinde gerekse 3. şahıslar nezdinde doğmuş ve doğacak her türlü zararı ve cezayı,</w:t>
      </w:r>
      <w:r w:rsidR="00ED1F79">
        <w:rPr>
          <w:rFonts w:cs="Times New Roman"/>
          <w:sz w:val="24"/>
          <w:szCs w:val="24"/>
          <w:lang w:val="tr-TR"/>
        </w:rPr>
        <w:t xml:space="preserve"> </w:t>
      </w:r>
      <w:r w:rsidR="00ED1F79" w:rsidRPr="00456CD1">
        <w:rPr>
          <w:rFonts w:cs="Times New Roman"/>
          <w:sz w:val="24"/>
          <w:szCs w:val="24"/>
          <w:lang w:val="tr-TR"/>
        </w:rPr>
        <w:t xml:space="preserve">faiz, masraf ve ferileri ile birlikte </w:t>
      </w:r>
      <w:r w:rsidR="00ED1F79">
        <w:rPr>
          <w:rFonts w:cs="Times New Roman"/>
          <w:sz w:val="24"/>
          <w:szCs w:val="24"/>
          <w:lang w:val="tr-TR"/>
        </w:rPr>
        <w:t>Banka’nı</w:t>
      </w:r>
      <w:r w:rsidR="00ED1F79" w:rsidRPr="00456CD1">
        <w:rPr>
          <w:rFonts w:cs="Times New Roman"/>
          <w:sz w:val="24"/>
          <w:szCs w:val="24"/>
          <w:lang w:val="tr-TR"/>
        </w:rPr>
        <w:t xml:space="preserve">n ilk yazılı talebi üzerine, nakden ve defaten, derhal </w:t>
      </w:r>
      <w:r w:rsidR="00ED1F79">
        <w:rPr>
          <w:rFonts w:cs="Times New Roman"/>
          <w:sz w:val="24"/>
          <w:szCs w:val="24"/>
          <w:lang w:val="tr-TR"/>
        </w:rPr>
        <w:t>Banka’ya</w:t>
      </w:r>
      <w:r w:rsidR="00ED1F79" w:rsidRPr="00456CD1">
        <w:rPr>
          <w:rFonts w:cs="Times New Roman"/>
          <w:sz w:val="24"/>
          <w:szCs w:val="24"/>
          <w:lang w:val="tr-TR"/>
        </w:rPr>
        <w:t xml:space="preserve"> ödeyeceğini kabul, beyan ve taahhüt eder.</w:t>
      </w:r>
    </w:p>
    <w:p w14:paraId="77A98CB6" w14:textId="77777777" w:rsidR="00ED1F79" w:rsidRDefault="00ED1F79" w:rsidP="00ED1F79">
      <w:pPr>
        <w:pStyle w:val="Body"/>
        <w:jc w:val="both"/>
        <w:rPr>
          <w:rFonts w:cs="Times New Roman"/>
          <w:sz w:val="24"/>
          <w:szCs w:val="24"/>
          <w:lang w:val="tr-TR"/>
        </w:rPr>
      </w:pPr>
    </w:p>
    <w:p w14:paraId="73D08EA3" w14:textId="35F5088B" w:rsidR="0035441D" w:rsidRPr="004F3E3E" w:rsidRDefault="00CC35DE" w:rsidP="005D2D04">
      <w:pPr>
        <w:rPr>
          <w:rFonts w:cs="Times New Roman"/>
          <w:sz w:val="24"/>
          <w:szCs w:val="24"/>
        </w:rPr>
      </w:pPr>
      <w:r>
        <w:rPr>
          <w:rFonts w:ascii="Times New Roman" w:eastAsia="Arial Unicode MS" w:hAnsi="Times New Roman" w:cs="Times New Roman"/>
          <w:b/>
          <w:color w:val="000000"/>
          <w:sz w:val="24"/>
          <w:szCs w:val="24"/>
          <w:u w:color="000000"/>
          <w:bdr w:val="nil"/>
          <w:lang w:eastAsia="tr-TR"/>
        </w:rPr>
        <w:t>6.8</w:t>
      </w:r>
      <w:r w:rsidR="00ED1F79" w:rsidRPr="0052358A">
        <w:rPr>
          <w:rFonts w:ascii="Times New Roman" w:eastAsia="Arial Unicode MS" w:hAnsi="Times New Roman" w:cs="Times New Roman"/>
          <w:color w:val="000000"/>
          <w:sz w:val="24"/>
          <w:szCs w:val="24"/>
          <w:u w:color="000000"/>
          <w:bdr w:val="nil"/>
          <w:lang w:eastAsia="tr-TR"/>
        </w:rPr>
        <w:t xml:space="preserve"> İşbu madde, Sözleşme sona erse dahi, süresiz olarak yürürlükte kalmaya devam edecektir.</w:t>
      </w:r>
    </w:p>
    <w:p w14:paraId="0CD2D2BC" w14:textId="77777777" w:rsidR="004A4209" w:rsidRPr="00B252B3" w:rsidRDefault="004A4209" w:rsidP="0035441D">
      <w:pPr>
        <w:pStyle w:val="ListParagraph"/>
        <w:numPr>
          <w:ilvl w:val="0"/>
          <w:numId w:val="8"/>
        </w:numPr>
        <w:spacing w:line="240" w:lineRule="auto"/>
        <w:ind w:left="284" w:hanging="284"/>
        <w:jc w:val="both"/>
        <w:rPr>
          <w:rFonts w:ascii="Times New Roman" w:hAnsi="Times New Roman" w:cs="Times New Roman"/>
          <w:b/>
          <w:sz w:val="24"/>
          <w:szCs w:val="24"/>
        </w:rPr>
      </w:pPr>
      <w:r w:rsidRPr="00B252B3">
        <w:rPr>
          <w:rFonts w:ascii="Times New Roman" w:hAnsi="Times New Roman" w:cs="Times New Roman"/>
          <w:b/>
          <w:sz w:val="24"/>
          <w:szCs w:val="24"/>
        </w:rPr>
        <w:t xml:space="preserve">TEBLİGAT VE İHBAR </w:t>
      </w:r>
      <w:r w:rsidRPr="00DF3933">
        <w:rPr>
          <w:rFonts w:ascii="Times New Roman" w:eastAsiaTheme="minorHAnsi" w:hAnsi="Times New Roman" w:cs="Times New Roman"/>
          <w:b/>
          <w:sz w:val="24"/>
          <w:szCs w:val="24"/>
          <w:lang w:val="tr-TR"/>
        </w:rPr>
        <w:t>YÜKÜMLÜLÜĞÜ</w:t>
      </w:r>
    </w:p>
    <w:p w14:paraId="0EEB21AF" w14:textId="77777777" w:rsidR="004A4209" w:rsidRPr="003A05C4" w:rsidRDefault="004A4209" w:rsidP="004A4209">
      <w:pPr>
        <w:spacing w:line="240" w:lineRule="auto"/>
        <w:jc w:val="both"/>
        <w:rPr>
          <w:rFonts w:ascii="Times New Roman" w:hAnsi="Times New Roman" w:cs="Times New Roman"/>
          <w:sz w:val="24"/>
          <w:szCs w:val="24"/>
        </w:rPr>
      </w:pPr>
      <w:r w:rsidRPr="00B252B3">
        <w:rPr>
          <w:rFonts w:ascii="Times New Roman" w:hAnsi="Times New Roman" w:cs="Times New Roman"/>
          <w:sz w:val="24"/>
          <w:szCs w:val="24"/>
        </w:rPr>
        <w:t>Bu Sözleşme’de yer alan hususların yerine getirilmesi amacıyla yapılacak olan bütün ihbarlar, talepler ve diğer yazışmalar için Taraflar’ın bu Sözleşme’de yazılı adresleri, 2004 sayılı İcra İflas Kanunu’nun 21.maddesi ve 148/a maddesi hükümleri saklı kalmak kaydıyla kanuni ikametgâhları kabul edilir ve bu adreslere yapılan tebligatlar Taraflar’a yapılmış sayılır. Müşteri, ileride kanuni ikametgâhını değiştirmesi halinde bu yeni adresini 5 (beş) iş günü içinde noter kanalıyla Banka’ya yazılı olarak bildirir. Aksi takdirde işbu Sözleşme’de yazan adreslerine yapılacak tebligatlar geçerlidir. Tebligatlar ilgili mevzuat hükümlerine uymak kaydıyla her şekilde yapılabilir.</w:t>
      </w:r>
    </w:p>
    <w:p w14:paraId="35BC6998" w14:textId="77777777" w:rsidR="00523052" w:rsidRDefault="00523052" w:rsidP="00523052">
      <w:pPr>
        <w:pStyle w:val="Normal1"/>
        <w:numPr>
          <w:ilvl w:val="0"/>
          <w:numId w:val="8"/>
        </w:numPr>
        <w:spacing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VERGİLER, HARÇLAR VE DİĞER ÜCRETLER</w:t>
      </w:r>
    </w:p>
    <w:p w14:paraId="6356F3BD" w14:textId="3D90C594" w:rsidR="00523052" w:rsidRDefault="00523052" w:rsidP="00ED1F79">
      <w:pPr>
        <w:pStyle w:val="wordsection1"/>
        <w:spacing w:before="0" w:beforeAutospacing="0" w:after="0" w:afterAutospacing="0"/>
        <w:jc w:val="both"/>
      </w:pPr>
      <w:r>
        <w:t xml:space="preserve">İş bu Sözleşme ve ekleri kapsamında yapılacak olan tüm işlemlerin gerektireceği her türlü masraf, damga vergisi, gider vergisi, fon ve/veya diğer vergi, resim ve harçlar ile bunlara terettüp eden gecikme ve sair cezalardan, sonradan ek kanuni yükümlülükler nedeni ile ortaya çıkabilecek her türlü mali yükümlülük ŞİRKET tarafından karşılanacaktır. BANKA, bu bedelleri ŞİRKET hesap/hesaplarına borç kaydetmeye yetkilidir. </w:t>
      </w:r>
    </w:p>
    <w:p w14:paraId="12D042F6" w14:textId="77777777" w:rsidR="00523052" w:rsidRPr="00ED1F79" w:rsidRDefault="00523052" w:rsidP="00ED1F79">
      <w:pPr>
        <w:pStyle w:val="ListParagraph"/>
        <w:spacing w:line="240" w:lineRule="auto"/>
        <w:ind w:left="284"/>
        <w:jc w:val="both"/>
        <w:rPr>
          <w:rFonts w:ascii="Times New Roman" w:hAnsi="Times New Roman" w:cs="Times New Roman"/>
          <w:b/>
          <w:sz w:val="24"/>
          <w:szCs w:val="24"/>
          <w:lang w:val="tr-TR"/>
        </w:rPr>
      </w:pPr>
    </w:p>
    <w:p w14:paraId="6D77F091" w14:textId="508ED6B8" w:rsidR="004A4209" w:rsidRDefault="004A4209" w:rsidP="0035441D">
      <w:pPr>
        <w:pStyle w:val="ListParagraph"/>
        <w:numPr>
          <w:ilvl w:val="0"/>
          <w:numId w:val="8"/>
        </w:numPr>
        <w:spacing w:line="240" w:lineRule="auto"/>
        <w:ind w:left="284" w:hanging="284"/>
        <w:jc w:val="both"/>
        <w:rPr>
          <w:rFonts w:ascii="Times New Roman" w:hAnsi="Times New Roman" w:cs="Times New Roman"/>
          <w:b/>
          <w:sz w:val="24"/>
          <w:szCs w:val="24"/>
          <w:lang w:val="tr-TR"/>
        </w:rPr>
      </w:pPr>
      <w:r w:rsidRPr="00DF3933">
        <w:rPr>
          <w:rFonts w:ascii="Times New Roman" w:hAnsi="Times New Roman" w:cs="Times New Roman"/>
          <w:b/>
          <w:sz w:val="24"/>
          <w:szCs w:val="24"/>
        </w:rPr>
        <w:lastRenderedPageBreak/>
        <w:t>SÖZLEŞMENİN</w:t>
      </w:r>
      <w:r>
        <w:rPr>
          <w:rFonts w:ascii="Times New Roman" w:hAnsi="Times New Roman" w:cs="Times New Roman"/>
          <w:b/>
          <w:sz w:val="24"/>
          <w:szCs w:val="24"/>
          <w:lang w:val="tr-TR"/>
        </w:rPr>
        <w:t xml:space="preserve"> SONA ERMESİ </w:t>
      </w:r>
    </w:p>
    <w:p w14:paraId="2D54DB25" w14:textId="44DCC08A" w:rsidR="004A4209" w:rsidRPr="00DF3933" w:rsidRDefault="004A4209" w:rsidP="004A4209">
      <w:pPr>
        <w:tabs>
          <w:tab w:val="num" w:pos="720"/>
        </w:tabs>
        <w:spacing w:after="0" w:line="240" w:lineRule="auto"/>
        <w:jc w:val="both"/>
        <w:rPr>
          <w:rFonts w:ascii="Times New Roman" w:hAnsi="Times New Roman"/>
          <w:sz w:val="24"/>
          <w:szCs w:val="24"/>
        </w:rPr>
      </w:pPr>
      <w:r w:rsidRPr="00C70392">
        <w:rPr>
          <w:rFonts w:ascii="Times New Roman" w:hAnsi="Times New Roman" w:cs="Times New Roman"/>
          <w:sz w:val="24"/>
          <w:szCs w:val="24"/>
        </w:rPr>
        <w:t>İşbu Sözleşme süresizdir.</w:t>
      </w:r>
      <w:r>
        <w:rPr>
          <w:rFonts w:ascii="Times New Roman" w:hAnsi="Times New Roman" w:cs="Times New Roman"/>
          <w:sz w:val="24"/>
          <w:szCs w:val="24"/>
        </w:rPr>
        <w:t xml:space="preserve"> BANKA ilgili mevzuat hükümleri çerçevesindeki yükümlülükleri çerçevesinde ve bu yükümlülükler gereği ŞİRKET’e bildirimde bulunmak suretiyle Sözleşme’yi derhal sona erdirebilme hakkını haizdir. ŞİRKET, Hesap Hareketleri İptal Talimatı’nı yazılı olarak BANKA’ya iletmek kaydıyla Sözleşme’yi sonlandırabilir.</w:t>
      </w:r>
      <w:r w:rsidR="00523052">
        <w:rPr>
          <w:rFonts w:ascii="Times New Roman" w:hAnsi="Times New Roman" w:cs="Times New Roman"/>
          <w:sz w:val="24"/>
          <w:szCs w:val="24"/>
        </w:rPr>
        <w:t xml:space="preserve"> </w:t>
      </w:r>
      <w:r>
        <w:rPr>
          <w:rFonts w:ascii="Times New Roman" w:hAnsi="Times New Roman" w:cs="Times New Roman"/>
          <w:sz w:val="24"/>
          <w:szCs w:val="24"/>
        </w:rPr>
        <w:t xml:space="preserve">Talimatın BANKA’ya bildirim tarihine kadar, BANKA, ŞİRKET’in </w:t>
      </w:r>
      <w:r>
        <w:rPr>
          <w:rFonts w:ascii="Times New Roman" w:eastAsia="Times New Roman" w:hAnsi="Times New Roman" w:cs="Times New Roman"/>
          <w:sz w:val="24"/>
          <w:szCs w:val="24"/>
        </w:rPr>
        <w:t xml:space="preserve">hesabı/hesaplarına ait </w:t>
      </w:r>
      <w:r w:rsidRPr="00A304D5">
        <w:rPr>
          <w:rFonts w:ascii="Times New Roman" w:hAnsi="Times New Roman"/>
          <w:sz w:val="24"/>
          <w:szCs w:val="24"/>
        </w:rPr>
        <w:t>hesap hare</w:t>
      </w:r>
      <w:r>
        <w:rPr>
          <w:rFonts w:ascii="Times New Roman" w:hAnsi="Times New Roman"/>
          <w:sz w:val="24"/>
          <w:szCs w:val="24"/>
        </w:rPr>
        <w:t>ketlerine ait her türlü bilgiyi bildirmeye devam edecektir.</w:t>
      </w:r>
    </w:p>
    <w:p w14:paraId="2B67E6A5" w14:textId="77777777" w:rsidR="004A4209" w:rsidRDefault="004A4209" w:rsidP="004A4209">
      <w:pPr>
        <w:pStyle w:val="Normal1"/>
        <w:spacing w:line="240" w:lineRule="auto"/>
        <w:jc w:val="both"/>
        <w:rPr>
          <w:rFonts w:ascii="Times New Roman" w:hAnsi="Times New Roman" w:cs="Times New Roman"/>
          <w:b/>
          <w:sz w:val="24"/>
          <w:szCs w:val="24"/>
          <w:lang w:val="tr-TR"/>
        </w:rPr>
      </w:pPr>
    </w:p>
    <w:p w14:paraId="4C08175D" w14:textId="77777777" w:rsidR="004A4209" w:rsidRPr="00390D92" w:rsidRDefault="004A4209" w:rsidP="00523052">
      <w:pPr>
        <w:pStyle w:val="ListParagraph"/>
        <w:numPr>
          <w:ilvl w:val="0"/>
          <w:numId w:val="8"/>
        </w:numPr>
        <w:tabs>
          <w:tab w:val="left" w:pos="426"/>
        </w:tabs>
        <w:spacing w:line="240" w:lineRule="auto"/>
        <w:ind w:left="284" w:hanging="284"/>
        <w:jc w:val="both"/>
        <w:rPr>
          <w:rFonts w:ascii="Times New Roman" w:hAnsi="Times New Roman" w:cs="Times New Roman"/>
          <w:b/>
          <w:sz w:val="24"/>
          <w:szCs w:val="24"/>
          <w:lang w:val="tr-TR"/>
        </w:rPr>
      </w:pPr>
      <w:r>
        <w:rPr>
          <w:rFonts w:ascii="Times New Roman" w:hAnsi="Times New Roman" w:cs="Times New Roman"/>
          <w:b/>
          <w:sz w:val="24"/>
          <w:szCs w:val="24"/>
          <w:lang w:val="tr-TR"/>
        </w:rPr>
        <w:t xml:space="preserve">UYGULANACAK HUKUK VE UYUŞMAZLIKLARIN </w:t>
      </w:r>
      <w:r w:rsidRPr="00DF3933">
        <w:rPr>
          <w:rFonts w:ascii="Times New Roman" w:hAnsi="Times New Roman" w:cs="Times New Roman"/>
          <w:b/>
          <w:sz w:val="24"/>
          <w:szCs w:val="24"/>
        </w:rPr>
        <w:t>ÇÖZÜMÜ</w:t>
      </w:r>
    </w:p>
    <w:p w14:paraId="6D75394D" w14:textId="77777777" w:rsidR="004A4209" w:rsidRDefault="004A4209" w:rsidP="004A4209">
      <w:pPr>
        <w:pStyle w:val="Normal1"/>
        <w:spacing w:line="240" w:lineRule="auto"/>
        <w:jc w:val="both"/>
        <w:rPr>
          <w:rFonts w:ascii="Times New Roman" w:hAnsi="Times New Roman" w:cs="Times New Roman"/>
          <w:sz w:val="24"/>
          <w:szCs w:val="24"/>
          <w:lang w:val="tr-TR"/>
        </w:rPr>
      </w:pPr>
      <w:bookmarkStart w:id="0" w:name="_Hlk3376881"/>
      <w:bookmarkStart w:id="1" w:name="OLE_LINK1"/>
      <w:r w:rsidRPr="00390D92">
        <w:rPr>
          <w:rFonts w:ascii="Times New Roman" w:hAnsi="Times New Roman" w:cs="Times New Roman"/>
          <w:sz w:val="24"/>
          <w:szCs w:val="24"/>
          <w:lang w:val="tr-TR"/>
        </w:rPr>
        <w:t>İşbu Sözleşme, Türkiye Cumhuriyeti yasalarına tabidir. Taraflar, bu Sözleşme’ den doğacak her türlü uyuşmazlığın İstanbul Tahkim Merkezi (“ISTAC”) tarafından ve İstanbul Tahkim Merkezi Kuralları uyarınca nihai olarak tahkim yoluyla çözümlenmesini kabul ederler. Tahkim yeri İstanbul, Türkiye ve Tahkim lisanı Türkçedir. Taraflar, uyuşmazlığın “üç” hakem ile görülmesi ve esasına Türk Hukuku’nun uygulanması konusunda anlaşmışlardır. Ayrıca Taraflar, Acil Durum Hakemine ilişkin kuralların uygulanmasını kabul ederler.</w:t>
      </w:r>
    </w:p>
    <w:p w14:paraId="45243C1A" w14:textId="77777777" w:rsidR="004A4209" w:rsidRPr="00390D92" w:rsidRDefault="004A4209" w:rsidP="004A4209">
      <w:pPr>
        <w:pStyle w:val="Normal1"/>
        <w:spacing w:line="240" w:lineRule="auto"/>
        <w:jc w:val="both"/>
        <w:rPr>
          <w:rFonts w:ascii="Times New Roman" w:hAnsi="Times New Roman" w:cs="Times New Roman"/>
          <w:sz w:val="24"/>
          <w:szCs w:val="24"/>
          <w:lang w:val="tr-TR"/>
        </w:rPr>
      </w:pPr>
    </w:p>
    <w:p w14:paraId="1A229879" w14:textId="39BC814E" w:rsidR="004A4209" w:rsidRDefault="004A4209" w:rsidP="004A4209">
      <w:pPr>
        <w:pStyle w:val="Normal1"/>
        <w:spacing w:line="240" w:lineRule="auto"/>
        <w:jc w:val="both"/>
        <w:rPr>
          <w:rFonts w:ascii="Times New Roman" w:hAnsi="Times New Roman" w:cs="Times New Roman"/>
          <w:sz w:val="24"/>
          <w:szCs w:val="24"/>
          <w:lang w:val="tr-TR"/>
        </w:rPr>
      </w:pPr>
      <w:r w:rsidRPr="00390D92">
        <w:rPr>
          <w:rFonts w:ascii="Times New Roman" w:hAnsi="Times New Roman" w:cs="Times New Roman"/>
          <w:sz w:val="24"/>
          <w:szCs w:val="24"/>
          <w:lang w:val="tr-TR"/>
        </w:rPr>
        <w:t xml:space="preserve">İşbu Sözleşme </w:t>
      </w:r>
      <w:r w:rsidR="00523052">
        <w:rPr>
          <w:rFonts w:ascii="Times New Roman" w:hAnsi="Times New Roman" w:cs="Times New Roman"/>
          <w:sz w:val="24"/>
          <w:szCs w:val="24"/>
          <w:lang w:val="tr-TR"/>
        </w:rPr>
        <w:t>10</w:t>
      </w:r>
      <w:r w:rsidDel="00A1214C">
        <w:rPr>
          <w:rFonts w:ascii="Times New Roman" w:hAnsi="Times New Roman" w:cs="Times New Roman"/>
          <w:sz w:val="24"/>
          <w:szCs w:val="24"/>
          <w:lang w:val="tr-TR"/>
        </w:rPr>
        <w:t xml:space="preserve"> </w:t>
      </w:r>
      <w:r w:rsidRPr="00390D92">
        <w:rPr>
          <w:rFonts w:ascii="Times New Roman" w:hAnsi="Times New Roman" w:cs="Times New Roman"/>
          <w:sz w:val="24"/>
          <w:szCs w:val="24"/>
          <w:lang w:val="tr-TR"/>
        </w:rPr>
        <w:t>(</w:t>
      </w:r>
      <w:r w:rsidR="00523052">
        <w:rPr>
          <w:rFonts w:ascii="Times New Roman" w:hAnsi="Times New Roman" w:cs="Times New Roman"/>
          <w:sz w:val="24"/>
          <w:szCs w:val="24"/>
          <w:lang w:val="tr-TR"/>
        </w:rPr>
        <w:t>on</w:t>
      </w:r>
      <w:r w:rsidRPr="00390D92">
        <w:rPr>
          <w:rFonts w:ascii="Times New Roman" w:hAnsi="Times New Roman" w:cs="Times New Roman"/>
          <w:sz w:val="24"/>
          <w:szCs w:val="24"/>
          <w:lang w:val="tr-TR"/>
        </w:rPr>
        <w:t>) madde</w:t>
      </w:r>
      <w:r>
        <w:rPr>
          <w:rFonts w:ascii="Times New Roman" w:hAnsi="Times New Roman" w:cs="Times New Roman"/>
          <w:sz w:val="24"/>
          <w:szCs w:val="24"/>
          <w:lang w:val="tr-TR"/>
        </w:rPr>
        <w:t>den</w:t>
      </w:r>
      <w:r w:rsidRPr="00390D92">
        <w:rPr>
          <w:rFonts w:ascii="Times New Roman" w:hAnsi="Times New Roman" w:cs="Times New Roman"/>
          <w:sz w:val="24"/>
          <w:szCs w:val="24"/>
          <w:lang w:val="tr-TR"/>
        </w:rPr>
        <w:t xml:space="preserve"> ibaret olup, </w:t>
      </w:r>
      <w:r>
        <w:rPr>
          <w:rFonts w:ascii="Times New Roman" w:hAnsi="Times New Roman" w:cs="Times New Roman"/>
          <w:sz w:val="24"/>
          <w:szCs w:val="24"/>
          <w:lang w:val="tr-TR"/>
        </w:rPr>
        <w:t>Sözleşme’nin tüm hükümleri BANKA</w:t>
      </w:r>
      <w:r w:rsidRPr="00390D92">
        <w:rPr>
          <w:rFonts w:ascii="Times New Roman" w:hAnsi="Times New Roman" w:cs="Times New Roman"/>
          <w:sz w:val="24"/>
          <w:szCs w:val="24"/>
          <w:lang w:val="tr-TR"/>
        </w:rPr>
        <w:t xml:space="preserve"> ve </w:t>
      </w:r>
      <w:r>
        <w:rPr>
          <w:rFonts w:ascii="Times New Roman" w:hAnsi="Times New Roman" w:cs="Times New Roman"/>
          <w:sz w:val="24"/>
          <w:szCs w:val="24"/>
          <w:lang w:val="tr-TR"/>
        </w:rPr>
        <w:t>ŞİRKET</w:t>
      </w:r>
      <w:r w:rsidRPr="00390D92">
        <w:rPr>
          <w:rFonts w:ascii="Times New Roman" w:hAnsi="Times New Roman" w:cs="Times New Roman"/>
          <w:sz w:val="24"/>
          <w:szCs w:val="24"/>
          <w:lang w:val="tr-TR"/>
        </w:rPr>
        <w:t xml:space="preserve"> arasında müzakere edilmiş ve </w:t>
      </w:r>
      <w:r>
        <w:rPr>
          <w:rFonts w:ascii="Times New Roman" w:hAnsi="Times New Roman" w:cs="Times New Roman"/>
          <w:sz w:val="24"/>
          <w:szCs w:val="24"/>
          <w:lang w:val="tr-TR"/>
        </w:rPr>
        <w:t>ŞİRKET</w:t>
      </w:r>
      <w:r w:rsidRPr="00390D92">
        <w:rPr>
          <w:rFonts w:ascii="Times New Roman" w:hAnsi="Times New Roman" w:cs="Times New Roman"/>
          <w:sz w:val="24"/>
          <w:szCs w:val="24"/>
          <w:lang w:val="tr-TR"/>
        </w:rPr>
        <w:t xml:space="preserve"> tarafından eksiksiz olarak okunup herhangi bir çekincesi bulunmadığı üzere tamamen hür irade ve arzusuna bağlı olarak yukarıdaki maddelerin kabulüyle </w:t>
      </w:r>
      <w:r>
        <w:rPr>
          <w:rFonts w:ascii="Times New Roman" w:hAnsi="Times New Roman" w:cs="Times New Roman"/>
          <w:sz w:val="24"/>
          <w:szCs w:val="24"/>
          <w:lang w:val="tr-TR"/>
        </w:rPr>
        <w:t>T</w:t>
      </w:r>
      <w:r w:rsidRPr="00390D92">
        <w:rPr>
          <w:rFonts w:ascii="Times New Roman" w:hAnsi="Times New Roman" w:cs="Times New Roman"/>
          <w:sz w:val="24"/>
          <w:szCs w:val="24"/>
          <w:lang w:val="tr-TR"/>
        </w:rPr>
        <w:t xml:space="preserve">araflarca </w:t>
      </w:r>
      <w:r w:rsidRPr="00782DEF">
        <w:rPr>
          <w:rFonts w:ascii="Times New Roman" w:hAnsi="Times New Roman" w:cs="Times New Roman"/>
          <w:sz w:val="24"/>
          <w:szCs w:val="24"/>
          <w:lang w:val="tr-TR"/>
        </w:rPr>
        <w:t>…/…/…</w:t>
      </w:r>
      <w:r>
        <w:rPr>
          <w:rFonts w:ascii="Times New Roman" w:hAnsi="Times New Roman" w:cs="Times New Roman"/>
          <w:sz w:val="24"/>
          <w:szCs w:val="24"/>
          <w:lang w:val="tr-TR"/>
        </w:rPr>
        <w:t xml:space="preserve"> </w:t>
      </w:r>
      <w:r w:rsidRPr="00390D92">
        <w:rPr>
          <w:rFonts w:ascii="Times New Roman" w:hAnsi="Times New Roman" w:cs="Times New Roman"/>
          <w:sz w:val="24"/>
          <w:szCs w:val="24"/>
          <w:lang w:val="tr-TR"/>
        </w:rPr>
        <w:t>tarihinde iki nüsha olarak imza altına alınmış</w:t>
      </w:r>
      <w:r>
        <w:rPr>
          <w:rFonts w:ascii="Times New Roman" w:hAnsi="Times New Roman" w:cs="Times New Roman"/>
          <w:sz w:val="24"/>
          <w:szCs w:val="24"/>
          <w:lang w:val="tr-TR"/>
        </w:rPr>
        <w:t xml:space="preserve"> ve aynı tarihte yürürlüğe girmiştir.</w:t>
      </w:r>
      <w:r w:rsidRPr="004F0C64" w:rsidDel="00BA50E3">
        <w:rPr>
          <w:rFonts w:ascii="Times New Roman" w:hAnsi="Times New Roman" w:cs="Times New Roman"/>
          <w:sz w:val="24"/>
          <w:szCs w:val="24"/>
          <w:lang w:val="tr-TR"/>
        </w:rPr>
        <w:t xml:space="preserve"> </w:t>
      </w:r>
    </w:p>
    <w:p w14:paraId="3C402A6E" w14:textId="77777777" w:rsidR="004A4209" w:rsidRDefault="004A4209" w:rsidP="004A4209">
      <w:pPr>
        <w:pStyle w:val="Normal1"/>
        <w:spacing w:line="240" w:lineRule="auto"/>
        <w:jc w:val="both"/>
        <w:rPr>
          <w:rFonts w:ascii="Times New Roman" w:hAnsi="Times New Roman" w:cs="Times New Roman"/>
          <w:sz w:val="24"/>
          <w:szCs w:val="24"/>
          <w:lang w:val="tr-TR"/>
        </w:rPr>
      </w:pPr>
    </w:p>
    <w:p w14:paraId="04A89AF3" w14:textId="77777777" w:rsidR="004A4209" w:rsidRDefault="004A4209" w:rsidP="004A4209">
      <w:pPr>
        <w:pStyle w:val="Normal1"/>
        <w:spacing w:line="24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EKLER:</w:t>
      </w:r>
    </w:p>
    <w:p w14:paraId="534D1FB6" w14:textId="45B0245F" w:rsidR="004A4209" w:rsidRDefault="004A4209" w:rsidP="004A4209">
      <w:pPr>
        <w:pStyle w:val="Normal1"/>
        <w:spacing w:line="24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 xml:space="preserve">EK 1 - </w:t>
      </w:r>
      <w:r w:rsidRPr="00A20EEB">
        <w:rPr>
          <w:rFonts w:ascii="Times New Roman" w:hAnsi="Times New Roman" w:cs="Times New Roman"/>
          <w:b/>
          <w:sz w:val="24"/>
          <w:szCs w:val="24"/>
          <w:lang w:val="tr-TR"/>
        </w:rPr>
        <w:t xml:space="preserve">Hesap Hareketleri Transfer </w:t>
      </w:r>
      <w:r w:rsidR="00AD3F76">
        <w:rPr>
          <w:rFonts w:ascii="Times New Roman" w:hAnsi="Times New Roman" w:cs="Times New Roman"/>
          <w:b/>
          <w:sz w:val="24"/>
          <w:szCs w:val="24"/>
          <w:lang w:val="tr-TR"/>
        </w:rPr>
        <w:t>Talep ve Talimatı</w:t>
      </w:r>
    </w:p>
    <w:p w14:paraId="50C6753D" w14:textId="77777777" w:rsidR="004A4209" w:rsidRDefault="004A4209" w:rsidP="004A4209">
      <w:pPr>
        <w:pStyle w:val="Normal1"/>
        <w:spacing w:line="24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EK 2 - Hesap Hareketleri Transfer Sözleşmesi Ürün ve Hizmet Bilgilendirme Formu</w:t>
      </w:r>
    </w:p>
    <w:bookmarkEnd w:id="0"/>
    <w:bookmarkEnd w:id="1"/>
    <w:p w14:paraId="688C831E" w14:textId="77777777" w:rsidR="004A4209" w:rsidRPr="003A05C4" w:rsidRDefault="004A4209" w:rsidP="004A4209">
      <w:pPr>
        <w:spacing w:line="240" w:lineRule="auto"/>
        <w:jc w:val="both"/>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A4209" w14:paraId="0688F1C2" w14:textId="77777777" w:rsidTr="00B15CF6">
        <w:tc>
          <w:tcPr>
            <w:tcW w:w="4531" w:type="dxa"/>
          </w:tcPr>
          <w:p w14:paraId="718F0D8E" w14:textId="77777777" w:rsidR="004A4209" w:rsidRDefault="004A4209" w:rsidP="00B15CF6">
            <w:pPr>
              <w:pStyle w:val="Normal1"/>
              <w:spacing w:line="240" w:lineRule="auto"/>
              <w:jc w:val="both"/>
              <w:rPr>
                <w:rFonts w:ascii="Times New Roman" w:hAnsi="Times New Roman"/>
                <w:b/>
                <w:sz w:val="24"/>
                <w:szCs w:val="24"/>
              </w:rPr>
            </w:pPr>
            <w:r>
              <w:rPr>
                <w:rFonts w:ascii="Times New Roman" w:hAnsi="Times New Roman"/>
                <w:b/>
                <w:sz w:val="24"/>
                <w:szCs w:val="24"/>
              </w:rPr>
              <w:t>DENİZBANK A.Ş.</w:t>
            </w:r>
          </w:p>
        </w:tc>
        <w:tc>
          <w:tcPr>
            <w:tcW w:w="4531" w:type="dxa"/>
          </w:tcPr>
          <w:p w14:paraId="180803DD" w14:textId="100F7B63" w:rsidR="004A4209" w:rsidRDefault="00C974ED" w:rsidP="00B15CF6">
            <w:pPr>
              <w:pStyle w:val="Normal1"/>
              <w:spacing w:line="240" w:lineRule="auto"/>
              <w:jc w:val="center"/>
              <w:rPr>
                <w:rFonts w:ascii="Times New Roman" w:hAnsi="Times New Roman"/>
                <w:b/>
                <w:sz w:val="24"/>
                <w:szCs w:val="24"/>
              </w:rPr>
            </w:pPr>
            <w:r>
              <w:rPr>
                <w:rFonts w:ascii="Times New Roman" w:hAnsi="Times New Roman"/>
                <w:b/>
                <w:sz w:val="24"/>
                <w:szCs w:val="24"/>
              </w:rPr>
              <w:t>ŞİRKET</w:t>
            </w:r>
          </w:p>
        </w:tc>
      </w:tr>
      <w:tr w:rsidR="004A4209" w14:paraId="7530B7BD" w14:textId="77777777" w:rsidTr="00B15CF6">
        <w:tc>
          <w:tcPr>
            <w:tcW w:w="4531" w:type="dxa"/>
          </w:tcPr>
          <w:p w14:paraId="4EAF42FE" w14:textId="77777777" w:rsidR="004A4209" w:rsidRDefault="004A4209" w:rsidP="00B15CF6">
            <w:pPr>
              <w:pStyle w:val="Normal1"/>
              <w:spacing w:line="240" w:lineRule="auto"/>
              <w:jc w:val="both"/>
              <w:rPr>
                <w:rFonts w:ascii="Times New Roman" w:hAnsi="Times New Roman"/>
                <w:b/>
                <w:sz w:val="24"/>
                <w:szCs w:val="24"/>
              </w:rPr>
            </w:pPr>
          </w:p>
        </w:tc>
        <w:tc>
          <w:tcPr>
            <w:tcW w:w="4531" w:type="dxa"/>
          </w:tcPr>
          <w:p w14:paraId="34A9E7DC" w14:textId="77777777" w:rsidR="004A4209" w:rsidRDefault="004A4209" w:rsidP="00B15CF6">
            <w:pPr>
              <w:pStyle w:val="Normal1"/>
              <w:spacing w:line="240" w:lineRule="auto"/>
              <w:jc w:val="both"/>
              <w:rPr>
                <w:rFonts w:ascii="Times New Roman" w:hAnsi="Times New Roman"/>
                <w:b/>
                <w:sz w:val="24"/>
                <w:szCs w:val="24"/>
              </w:rPr>
            </w:pPr>
          </w:p>
        </w:tc>
      </w:tr>
    </w:tbl>
    <w:p w14:paraId="6905BF2D" w14:textId="77777777" w:rsidR="004A4209" w:rsidRPr="003A05C4" w:rsidRDefault="004A4209" w:rsidP="004A4209">
      <w:pPr>
        <w:pStyle w:val="Normal1"/>
        <w:spacing w:line="240" w:lineRule="auto"/>
        <w:jc w:val="both"/>
        <w:rPr>
          <w:rFonts w:ascii="Times New Roman" w:hAnsi="Times New Roman"/>
          <w:b/>
          <w:sz w:val="24"/>
          <w:szCs w:val="24"/>
        </w:rPr>
      </w:pPr>
    </w:p>
    <w:p w14:paraId="1C840262" w14:textId="27518324" w:rsidR="004A4209" w:rsidRDefault="004A4209" w:rsidP="004A4209"/>
    <w:p w14:paraId="0F5C25B3" w14:textId="09CA2BFA" w:rsidR="004A4209" w:rsidRDefault="004A4209" w:rsidP="004A4209"/>
    <w:p w14:paraId="1623E4EC" w14:textId="034E015A" w:rsidR="00320427" w:rsidRDefault="00320427" w:rsidP="004A4209">
      <w:pPr>
        <w:pStyle w:val="Normal1"/>
        <w:spacing w:line="240" w:lineRule="auto"/>
        <w:jc w:val="center"/>
        <w:rPr>
          <w:rFonts w:ascii="Times New Roman" w:hAnsi="Times New Roman" w:cs="Times New Roman"/>
          <w:b/>
          <w:sz w:val="24"/>
          <w:szCs w:val="24"/>
          <w:lang w:val="tr-TR"/>
        </w:rPr>
      </w:pPr>
    </w:p>
    <w:p w14:paraId="1C9DAE8F" w14:textId="0FC15ADA" w:rsidR="00320427" w:rsidRDefault="00CC18BE" w:rsidP="00CC18BE">
      <w:pPr>
        <w:pStyle w:val="Normal1"/>
        <w:tabs>
          <w:tab w:val="left" w:pos="2610"/>
        </w:tabs>
        <w:spacing w:line="240" w:lineRule="auto"/>
        <w:rPr>
          <w:rFonts w:ascii="Times New Roman" w:hAnsi="Times New Roman" w:cs="Times New Roman"/>
          <w:b/>
          <w:sz w:val="24"/>
          <w:szCs w:val="24"/>
          <w:lang w:val="tr-TR"/>
        </w:rPr>
      </w:pPr>
      <w:r>
        <w:rPr>
          <w:rFonts w:ascii="Times New Roman" w:hAnsi="Times New Roman" w:cs="Times New Roman"/>
          <w:b/>
          <w:sz w:val="24"/>
          <w:szCs w:val="24"/>
          <w:lang w:val="tr-TR"/>
        </w:rPr>
        <w:tab/>
      </w:r>
    </w:p>
    <w:p w14:paraId="4716043C" w14:textId="77777777" w:rsidR="00320427" w:rsidRDefault="00320427" w:rsidP="004A4209">
      <w:pPr>
        <w:pStyle w:val="Normal1"/>
        <w:spacing w:line="240" w:lineRule="auto"/>
        <w:jc w:val="center"/>
        <w:rPr>
          <w:rFonts w:ascii="Times New Roman" w:hAnsi="Times New Roman" w:cs="Times New Roman"/>
          <w:b/>
          <w:sz w:val="24"/>
          <w:szCs w:val="24"/>
          <w:lang w:val="tr-TR"/>
        </w:rPr>
      </w:pPr>
    </w:p>
    <w:p w14:paraId="714CDE8A" w14:textId="41FE547C" w:rsidR="00320427" w:rsidRDefault="00320427" w:rsidP="004A4209">
      <w:pPr>
        <w:pStyle w:val="Normal1"/>
        <w:spacing w:line="240" w:lineRule="auto"/>
        <w:jc w:val="center"/>
        <w:rPr>
          <w:rFonts w:ascii="Times New Roman" w:hAnsi="Times New Roman" w:cs="Times New Roman"/>
          <w:b/>
          <w:sz w:val="24"/>
          <w:szCs w:val="24"/>
          <w:lang w:val="tr-TR"/>
        </w:rPr>
      </w:pPr>
    </w:p>
    <w:p w14:paraId="06E65B18" w14:textId="0F8029D9" w:rsidR="00320427" w:rsidRDefault="00320427" w:rsidP="004A4209">
      <w:pPr>
        <w:pStyle w:val="Normal1"/>
        <w:spacing w:line="240" w:lineRule="auto"/>
        <w:jc w:val="center"/>
        <w:rPr>
          <w:rFonts w:ascii="Times New Roman" w:hAnsi="Times New Roman" w:cs="Times New Roman"/>
          <w:b/>
          <w:sz w:val="24"/>
          <w:szCs w:val="24"/>
          <w:lang w:val="tr-TR"/>
        </w:rPr>
      </w:pPr>
    </w:p>
    <w:p w14:paraId="707DDD8C" w14:textId="443A7511" w:rsidR="00320427" w:rsidRDefault="00320427" w:rsidP="004A4209">
      <w:pPr>
        <w:pStyle w:val="Normal1"/>
        <w:spacing w:line="240" w:lineRule="auto"/>
        <w:jc w:val="center"/>
        <w:rPr>
          <w:rFonts w:ascii="Times New Roman" w:hAnsi="Times New Roman" w:cs="Times New Roman"/>
          <w:b/>
          <w:sz w:val="24"/>
          <w:szCs w:val="24"/>
          <w:lang w:val="tr-TR"/>
        </w:rPr>
      </w:pPr>
    </w:p>
    <w:p w14:paraId="5D8EA032" w14:textId="2C05DA15" w:rsidR="00320427" w:rsidRDefault="00015A68" w:rsidP="004A4209">
      <w:pPr>
        <w:pStyle w:val="Normal1"/>
        <w:spacing w:line="240" w:lineRule="auto"/>
        <w:jc w:val="center"/>
        <w:rPr>
          <w:rFonts w:ascii="Times New Roman" w:hAnsi="Times New Roman" w:cs="Times New Roman"/>
          <w:b/>
          <w:sz w:val="24"/>
          <w:szCs w:val="24"/>
          <w:lang w:val="tr-TR"/>
        </w:rPr>
      </w:pPr>
      <w:r>
        <w:rPr>
          <w:noProof/>
          <w:lang w:val="en-US"/>
        </w:rPr>
        <w:drawing>
          <wp:anchor distT="0" distB="0" distL="114300" distR="114300" simplePos="0" relativeHeight="251692032" behindDoc="0" locked="0" layoutInCell="1" allowOverlap="1" wp14:anchorId="650EF838" wp14:editId="2908E209">
            <wp:simplePos x="0" y="0"/>
            <wp:positionH relativeFrom="column">
              <wp:posOffset>3269615</wp:posOffset>
            </wp:positionH>
            <wp:positionV relativeFrom="paragraph">
              <wp:posOffset>92710</wp:posOffset>
            </wp:positionV>
            <wp:extent cx="469900" cy="4699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951" cy="4699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F3615C" w14:textId="77777777" w:rsidR="00320427" w:rsidRDefault="00320427" w:rsidP="004A4209">
      <w:pPr>
        <w:pStyle w:val="Normal1"/>
        <w:spacing w:line="240" w:lineRule="auto"/>
        <w:jc w:val="center"/>
        <w:rPr>
          <w:rFonts w:ascii="Times New Roman" w:hAnsi="Times New Roman" w:cs="Times New Roman"/>
          <w:b/>
          <w:sz w:val="24"/>
          <w:szCs w:val="24"/>
          <w:lang w:val="tr-TR"/>
        </w:rPr>
      </w:pPr>
    </w:p>
    <w:p w14:paraId="2B05FD81" w14:textId="0C6DCC56" w:rsidR="00381CBD" w:rsidRDefault="00381CBD" w:rsidP="004D584C">
      <w:pPr>
        <w:pStyle w:val="Normal1"/>
        <w:spacing w:line="240" w:lineRule="auto"/>
        <w:rPr>
          <w:rFonts w:ascii="Times New Roman" w:hAnsi="Times New Roman" w:cs="Times New Roman"/>
          <w:b/>
          <w:sz w:val="24"/>
          <w:szCs w:val="24"/>
          <w:lang w:val="tr-TR"/>
        </w:rPr>
      </w:pPr>
    </w:p>
    <w:p w14:paraId="63401B8E" w14:textId="7B3975E0" w:rsidR="00381CBD" w:rsidRDefault="00381CBD" w:rsidP="004A4209">
      <w:pPr>
        <w:pStyle w:val="Normal1"/>
        <w:spacing w:line="240" w:lineRule="auto"/>
        <w:jc w:val="center"/>
        <w:rPr>
          <w:rFonts w:ascii="Times New Roman" w:hAnsi="Times New Roman" w:cs="Times New Roman"/>
          <w:b/>
          <w:sz w:val="24"/>
          <w:szCs w:val="24"/>
          <w:lang w:val="tr-TR"/>
        </w:rPr>
      </w:pPr>
    </w:p>
    <w:p w14:paraId="666C047D" w14:textId="6E2D4AF1" w:rsidR="00D13938" w:rsidRDefault="00D13938" w:rsidP="004A4209">
      <w:pPr>
        <w:pStyle w:val="Normal1"/>
        <w:spacing w:line="240" w:lineRule="auto"/>
        <w:jc w:val="center"/>
        <w:rPr>
          <w:rFonts w:ascii="Times New Roman" w:hAnsi="Times New Roman" w:cs="Times New Roman"/>
          <w:b/>
          <w:sz w:val="24"/>
          <w:szCs w:val="24"/>
          <w:lang w:val="tr-TR"/>
        </w:rPr>
      </w:pPr>
    </w:p>
    <w:p w14:paraId="5AA1049F" w14:textId="611A9E2E" w:rsidR="00D13938" w:rsidRDefault="00D13938" w:rsidP="004A4209">
      <w:pPr>
        <w:pStyle w:val="Normal1"/>
        <w:spacing w:line="240" w:lineRule="auto"/>
        <w:jc w:val="center"/>
        <w:rPr>
          <w:rFonts w:ascii="Times New Roman" w:hAnsi="Times New Roman" w:cs="Times New Roman"/>
          <w:b/>
          <w:sz w:val="24"/>
          <w:szCs w:val="24"/>
          <w:lang w:val="tr-TR"/>
        </w:rPr>
      </w:pPr>
    </w:p>
    <w:p w14:paraId="55332AD8" w14:textId="0AD6F732" w:rsidR="00D13938" w:rsidRDefault="00D13938" w:rsidP="004A4209">
      <w:pPr>
        <w:pStyle w:val="Normal1"/>
        <w:spacing w:line="240" w:lineRule="auto"/>
        <w:jc w:val="center"/>
        <w:rPr>
          <w:rFonts w:ascii="Times New Roman" w:hAnsi="Times New Roman" w:cs="Times New Roman"/>
          <w:b/>
          <w:sz w:val="24"/>
          <w:szCs w:val="24"/>
          <w:lang w:val="tr-TR"/>
        </w:rPr>
      </w:pPr>
    </w:p>
    <w:p w14:paraId="73D5FC5F" w14:textId="37B26E77" w:rsidR="00D13938" w:rsidRDefault="00D13938" w:rsidP="004A4209">
      <w:pPr>
        <w:pStyle w:val="Normal1"/>
        <w:spacing w:line="240" w:lineRule="auto"/>
        <w:jc w:val="center"/>
        <w:rPr>
          <w:rFonts w:ascii="Times New Roman" w:hAnsi="Times New Roman" w:cs="Times New Roman"/>
          <w:b/>
          <w:sz w:val="24"/>
          <w:szCs w:val="24"/>
          <w:lang w:val="tr-TR"/>
        </w:rPr>
      </w:pPr>
    </w:p>
    <w:p w14:paraId="5344958F" w14:textId="0131480F" w:rsidR="00D13938" w:rsidRDefault="00D13938" w:rsidP="004A4209">
      <w:pPr>
        <w:pStyle w:val="Normal1"/>
        <w:spacing w:line="240" w:lineRule="auto"/>
        <w:jc w:val="center"/>
        <w:rPr>
          <w:rFonts w:ascii="Times New Roman" w:hAnsi="Times New Roman" w:cs="Times New Roman"/>
          <w:b/>
          <w:sz w:val="24"/>
          <w:szCs w:val="24"/>
          <w:lang w:val="tr-TR"/>
        </w:rPr>
      </w:pPr>
    </w:p>
    <w:p w14:paraId="5AA61CF2" w14:textId="2724BF75" w:rsidR="00D13938" w:rsidRDefault="00D13938" w:rsidP="004A4209">
      <w:pPr>
        <w:pStyle w:val="Normal1"/>
        <w:spacing w:line="240" w:lineRule="auto"/>
        <w:jc w:val="center"/>
        <w:rPr>
          <w:rFonts w:ascii="Times New Roman" w:hAnsi="Times New Roman" w:cs="Times New Roman"/>
          <w:b/>
          <w:sz w:val="24"/>
          <w:szCs w:val="24"/>
          <w:lang w:val="tr-TR"/>
        </w:rPr>
      </w:pPr>
    </w:p>
    <w:p w14:paraId="47D1BFA6" w14:textId="42E013E2" w:rsidR="00D13938" w:rsidRDefault="00D13938" w:rsidP="004A4209">
      <w:pPr>
        <w:pStyle w:val="Normal1"/>
        <w:spacing w:line="240" w:lineRule="auto"/>
        <w:jc w:val="center"/>
        <w:rPr>
          <w:rFonts w:ascii="Times New Roman" w:hAnsi="Times New Roman" w:cs="Times New Roman"/>
          <w:b/>
          <w:sz w:val="24"/>
          <w:szCs w:val="24"/>
          <w:lang w:val="tr-TR"/>
        </w:rPr>
      </w:pPr>
    </w:p>
    <w:p w14:paraId="29679A5F" w14:textId="684341BC" w:rsidR="00D13938" w:rsidRDefault="00D13938" w:rsidP="004A4209">
      <w:pPr>
        <w:pStyle w:val="Normal1"/>
        <w:spacing w:line="240" w:lineRule="auto"/>
        <w:jc w:val="center"/>
        <w:rPr>
          <w:rFonts w:ascii="Times New Roman" w:hAnsi="Times New Roman" w:cs="Times New Roman"/>
          <w:b/>
          <w:sz w:val="24"/>
          <w:szCs w:val="24"/>
          <w:lang w:val="tr-TR"/>
        </w:rPr>
      </w:pPr>
    </w:p>
    <w:p w14:paraId="773DBA36" w14:textId="50AC8AEE" w:rsidR="00D13938" w:rsidRDefault="00D13938" w:rsidP="004A4209">
      <w:pPr>
        <w:pStyle w:val="Normal1"/>
        <w:spacing w:line="240" w:lineRule="auto"/>
        <w:jc w:val="center"/>
        <w:rPr>
          <w:rFonts w:ascii="Times New Roman" w:hAnsi="Times New Roman" w:cs="Times New Roman"/>
          <w:b/>
          <w:sz w:val="24"/>
          <w:szCs w:val="24"/>
          <w:lang w:val="tr-TR"/>
        </w:rPr>
      </w:pPr>
    </w:p>
    <w:p w14:paraId="065A9EE3" w14:textId="412E2D35" w:rsidR="00D13938" w:rsidRDefault="00D13938" w:rsidP="004A4209">
      <w:pPr>
        <w:pStyle w:val="Normal1"/>
        <w:spacing w:line="240" w:lineRule="auto"/>
        <w:jc w:val="center"/>
        <w:rPr>
          <w:rFonts w:ascii="Times New Roman" w:hAnsi="Times New Roman" w:cs="Times New Roman"/>
          <w:b/>
          <w:sz w:val="24"/>
          <w:szCs w:val="24"/>
          <w:lang w:val="tr-TR"/>
        </w:rPr>
      </w:pPr>
    </w:p>
    <w:p w14:paraId="23892BD0" w14:textId="2DA21E75" w:rsidR="00D13938" w:rsidRDefault="00D13938" w:rsidP="004A4209">
      <w:pPr>
        <w:pStyle w:val="Normal1"/>
        <w:spacing w:line="240" w:lineRule="auto"/>
        <w:jc w:val="center"/>
        <w:rPr>
          <w:rFonts w:ascii="Times New Roman" w:hAnsi="Times New Roman" w:cs="Times New Roman"/>
          <w:b/>
          <w:sz w:val="24"/>
          <w:szCs w:val="24"/>
          <w:lang w:val="tr-TR"/>
        </w:rPr>
      </w:pPr>
    </w:p>
    <w:p w14:paraId="70C91164" w14:textId="77777777" w:rsidR="00D13938" w:rsidRDefault="00D13938" w:rsidP="004A4209">
      <w:pPr>
        <w:pStyle w:val="Normal1"/>
        <w:spacing w:line="240" w:lineRule="auto"/>
        <w:jc w:val="center"/>
        <w:rPr>
          <w:rFonts w:ascii="Times New Roman" w:hAnsi="Times New Roman" w:cs="Times New Roman"/>
          <w:b/>
          <w:sz w:val="24"/>
          <w:szCs w:val="24"/>
          <w:lang w:val="tr-TR"/>
        </w:rPr>
      </w:pPr>
    </w:p>
    <w:p w14:paraId="5D1EEB10" w14:textId="7792CEE3" w:rsidR="004A4209" w:rsidRDefault="004A4209" w:rsidP="004A4209">
      <w:pPr>
        <w:pStyle w:val="Normal1"/>
        <w:spacing w:line="24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 xml:space="preserve">EK 1 - </w:t>
      </w:r>
      <w:r w:rsidRPr="00A20EEB">
        <w:rPr>
          <w:rFonts w:ascii="Times New Roman" w:hAnsi="Times New Roman" w:cs="Times New Roman"/>
          <w:b/>
          <w:sz w:val="24"/>
          <w:szCs w:val="24"/>
          <w:lang w:val="tr-TR"/>
        </w:rPr>
        <w:t xml:space="preserve">Hesap Hareketleri Transfer </w:t>
      </w:r>
      <w:r w:rsidR="00AD3F76">
        <w:rPr>
          <w:rFonts w:ascii="Times New Roman" w:hAnsi="Times New Roman" w:cs="Times New Roman"/>
          <w:b/>
          <w:sz w:val="24"/>
          <w:szCs w:val="24"/>
          <w:lang w:val="tr-TR"/>
        </w:rPr>
        <w:t>Talep ve Talimatı</w:t>
      </w:r>
    </w:p>
    <w:p w14:paraId="7C75744E" w14:textId="77777777" w:rsidR="004A4209" w:rsidRDefault="004A4209" w:rsidP="004A4209">
      <w:pPr>
        <w:jc w:val="both"/>
        <w:rPr>
          <w:rFonts w:ascii="Times New Roman" w:hAnsi="Times New Roman"/>
          <w:sz w:val="24"/>
          <w:szCs w:val="24"/>
        </w:rPr>
      </w:pPr>
    </w:p>
    <w:p w14:paraId="7CB08555" w14:textId="6C0A256B" w:rsidR="007C5311" w:rsidRDefault="004A4209" w:rsidP="004D584C">
      <w:pPr>
        <w:jc w:val="both"/>
        <w:rPr>
          <w:rFonts w:ascii="Times New Roman" w:hAnsi="Times New Roman"/>
          <w:sz w:val="24"/>
          <w:szCs w:val="24"/>
        </w:rPr>
      </w:pPr>
      <w:r>
        <w:rPr>
          <w:rFonts w:ascii="Times New Roman" w:eastAsia="Times New Roman" w:hAnsi="Times New Roman" w:cs="Times New Roman"/>
          <w:sz w:val="24"/>
          <w:szCs w:val="24"/>
        </w:rPr>
        <w:t>Tarafımızca</w:t>
      </w:r>
      <w:r w:rsidR="007C53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aşağıda belirtilen mevduat hesabı/hesaplarına ait </w:t>
      </w:r>
      <w:r w:rsidRPr="00A304D5">
        <w:rPr>
          <w:rFonts w:ascii="Times New Roman" w:hAnsi="Times New Roman"/>
          <w:sz w:val="24"/>
          <w:szCs w:val="24"/>
        </w:rPr>
        <w:t>hesap hare</w:t>
      </w:r>
      <w:r>
        <w:rPr>
          <w:rFonts w:ascii="Times New Roman" w:hAnsi="Times New Roman"/>
          <w:sz w:val="24"/>
          <w:szCs w:val="24"/>
        </w:rPr>
        <w:t>ketlerine ilişkin her türlü bilgi</w:t>
      </w:r>
      <w:r w:rsidR="007C5311">
        <w:rPr>
          <w:rFonts w:ascii="Times New Roman" w:hAnsi="Times New Roman"/>
          <w:sz w:val="24"/>
          <w:szCs w:val="24"/>
        </w:rPr>
        <w:t>nin BANKA tarafından aşağıda tercih ettiğimiz kişilere bildirilmesi</w:t>
      </w:r>
      <w:r w:rsidR="00AD3F76">
        <w:rPr>
          <w:rFonts w:ascii="Times New Roman" w:hAnsi="Times New Roman"/>
          <w:sz w:val="24"/>
          <w:szCs w:val="24"/>
        </w:rPr>
        <w:t xml:space="preserve">ni </w:t>
      </w:r>
      <w:r>
        <w:rPr>
          <w:rFonts w:ascii="Times New Roman" w:hAnsi="Times New Roman"/>
          <w:sz w:val="24"/>
          <w:szCs w:val="24"/>
        </w:rPr>
        <w:t>talep edi</w:t>
      </w:r>
      <w:r w:rsidR="00CB1C33">
        <w:rPr>
          <w:rFonts w:ascii="Times New Roman" w:hAnsi="Times New Roman"/>
          <w:sz w:val="24"/>
          <w:szCs w:val="24"/>
        </w:rPr>
        <w:t>yoruz; t</w:t>
      </w:r>
      <w:r w:rsidR="00AD3F76">
        <w:rPr>
          <w:rFonts w:ascii="Times New Roman" w:hAnsi="Times New Roman"/>
          <w:sz w:val="24"/>
          <w:szCs w:val="24"/>
        </w:rPr>
        <w:t>alimatımız kapsamında BANKA’nızca işlem yapılmasını rica ederiz.</w:t>
      </w:r>
    </w:p>
    <w:tbl>
      <w:tblPr>
        <w:tblStyle w:val="TableGrid"/>
        <w:tblpPr w:leftFromText="141" w:rightFromText="141" w:vertAnchor="text" w:tblpY="1"/>
        <w:tblOverlap w:val="never"/>
        <w:tblW w:w="0" w:type="auto"/>
        <w:tblLook w:val="04A0" w:firstRow="1" w:lastRow="0" w:firstColumn="1" w:lastColumn="0" w:noHBand="0" w:noVBand="1"/>
      </w:tblPr>
      <w:tblGrid>
        <w:gridCol w:w="5169"/>
        <w:gridCol w:w="1347"/>
      </w:tblGrid>
      <w:tr w:rsidR="007C5311" w:rsidRPr="007C5311" w14:paraId="4288EA5E" w14:textId="77777777" w:rsidTr="00273F72">
        <w:tc>
          <w:tcPr>
            <w:tcW w:w="5169" w:type="dxa"/>
            <w:shd w:val="clear" w:color="auto" w:fill="F2F2F2" w:themeFill="background1" w:themeFillShade="F2"/>
          </w:tcPr>
          <w:p w14:paraId="4E1C3967" w14:textId="441D2AD3" w:rsidR="007C5311" w:rsidRPr="004D584C" w:rsidRDefault="007C5311" w:rsidP="00273F72">
            <w:pPr>
              <w:jc w:val="both"/>
              <w:rPr>
                <w:rFonts w:ascii="Times New Roman" w:hAnsi="Times New Roman"/>
                <w:b/>
                <w:sz w:val="24"/>
                <w:szCs w:val="24"/>
              </w:rPr>
            </w:pPr>
            <w:r w:rsidRPr="004D584C">
              <w:rPr>
                <w:rFonts w:ascii="Times New Roman" w:hAnsi="Times New Roman"/>
                <w:b/>
                <w:sz w:val="24"/>
                <w:szCs w:val="24"/>
              </w:rPr>
              <w:t>Hesap Hareketlerinin Transfer Edileceği Kişi</w:t>
            </w:r>
            <w:r w:rsidR="00CC6365">
              <w:rPr>
                <w:rFonts w:ascii="Times New Roman" w:hAnsi="Times New Roman"/>
                <w:b/>
                <w:sz w:val="24"/>
                <w:szCs w:val="24"/>
              </w:rPr>
              <w:t>/Kişi</w:t>
            </w:r>
            <w:r w:rsidRPr="004D584C">
              <w:rPr>
                <w:rFonts w:ascii="Times New Roman" w:hAnsi="Times New Roman"/>
                <w:b/>
                <w:sz w:val="24"/>
                <w:szCs w:val="24"/>
              </w:rPr>
              <w:t>ler</w:t>
            </w:r>
          </w:p>
          <w:p w14:paraId="12835144" w14:textId="49D010AB" w:rsidR="007C5311" w:rsidRPr="004D584C" w:rsidRDefault="007C5311" w:rsidP="00273F72">
            <w:pPr>
              <w:jc w:val="both"/>
              <w:rPr>
                <w:rFonts w:ascii="Times New Roman" w:hAnsi="Times New Roman"/>
                <w:sz w:val="24"/>
                <w:szCs w:val="24"/>
              </w:rPr>
            </w:pPr>
          </w:p>
        </w:tc>
        <w:tc>
          <w:tcPr>
            <w:tcW w:w="1347" w:type="dxa"/>
            <w:shd w:val="clear" w:color="auto" w:fill="F2F2F2" w:themeFill="background1" w:themeFillShade="F2"/>
          </w:tcPr>
          <w:p w14:paraId="52D14D22" w14:textId="77777777" w:rsidR="007C5311" w:rsidRPr="004D584C" w:rsidRDefault="007C5311" w:rsidP="00273F72">
            <w:pPr>
              <w:jc w:val="both"/>
              <w:rPr>
                <w:rFonts w:ascii="Times New Roman" w:hAnsi="Times New Roman"/>
                <w:sz w:val="24"/>
                <w:szCs w:val="24"/>
              </w:rPr>
            </w:pPr>
          </w:p>
        </w:tc>
      </w:tr>
      <w:tr w:rsidR="007C5311" w:rsidRPr="007C5311" w14:paraId="1BB3A954" w14:textId="77777777" w:rsidTr="00273F72">
        <w:tc>
          <w:tcPr>
            <w:tcW w:w="5169" w:type="dxa"/>
          </w:tcPr>
          <w:p w14:paraId="69B40F24" w14:textId="3CFD458E" w:rsidR="007C5311" w:rsidRDefault="007C5311" w:rsidP="00273F72">
            <w:pPr>
              <w:jc w:val="both"/>
              <w:rPr>
                <w:rFonts w:ascii="Times New Roman" w:hAnsi="Times New Roman"/>
                <w:b/>
                <w:sz w:val="24"/>
                <w:szCs w:val="24"/>
              </w:rPr>
            </w:pPr>
            <w:r w:rsidRPr="004D584C">
              <w:rPr>
                <w:rFonts w:ascii="Times New Roman" w:hAnsi="Times New Roman"/>
                <w:b/>
                <w:sz w:val="24"/>
                <w:szCs w:val="24"/>
              </w:rPr>
              <w:t>ŞİRKET</w:t>
            </w:r>
            <w:r w:rsidR="00CC6365">
              <w:rPr>
                <w:rFonts w:ascii="Times New Roman" w:hAnsi="Times New Roman"/>
                <w:b/>
                <w:sz w:val="24"/>
                <w:szCs w:val="24"/>
              </w:rPr>
              <w:t>’in kendisi</w:t>
            </w:r>
          </w:p>
          <w:p w14:paraId="1993E9E6" w14:textId="0779E0DC" w:rsidR="007C5311" w:rsidRPr="004D584C" w:rsidRDefault="007C5311" w:rsidP="00273F72">
            <w:pPr>
              <w:jc w:val="both"/>
              <w:rPr>
                <w:rFonts w:ascii="Times New Roman" w:hAnsi="Times New Roman"/>
                <w:b/>
                <w:sz w:val="24"/>
                <w:szCs w:val="24"/>
              </w:rPr>
            </w:pPr>
          </w:p>
        </w:tc>
        <w:tc>
          <w:tcPr>
            <w:tcW w:w="1347" w:type="dxa"/>
          </w:tcPr>
          <w:p w14:paraId="5A80D68C" w14:textId="54F1EE65" w:rsidR="007C5311" w:rsidRPr="004D584C" w:rsidRDefault="00CC6365" w:rsidP="00273F72">
            <w:pPr>
              <w:jc w:val="both"/>
              <w:rPr>
                <w:rFonts w:ascii="Times New Roman" w:hAnsi="Times New Roman"/>
                <w:sz w:val="24"/>
                <w:szCs w:val="24"/>
              </w:rPr>
            </w:pPr>
            <w:r w:rsidRPr="006D79AD">
              <w:rPr>
                <w:rFonts w:ascii="Trebuchet MS" w:eastAsia="Times New Roman" w:hAnsi="Trebuchet MS" w:cs="Calibri"/>
                <w:noProof/>
                <w:color w:val="000000"/>
                <w:sz w:val="24"/>
                <w:szCs w:val="24"/>
                <w:lang w:val="en-US"/>
              </w:rPr>
              <mc:AlternateContent>
                <mc:Choice Requires="wps">
                  <w:drawing>
                    <wp:anchor distT="0" distB="0" distL="114300" distR="114300" simplePos="0" relativeHeight="251685888" behindDoc="0" locked="0" layoutInCell="1" allowOverlap="1" wp14:anchorId="625A8B33" wp14:editId="687F8CA9">
                      <wp:simplePos x="0" y="0"/>
                      <wp:positionH relativeFrom="column">
                        <wp:posOffset>184785</wp:posOffset>
                      </wp:positionH>
                      <wp:positionV relativeFrom="paragraph">
                        <wp:posOffset>71755</wp:posOffset>
                      </wp:positionV>
                      <wp:extent cx="139700" cy="174625"/>
                      <wp:effectExtent l="0" t="0" r="12700"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9700"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4C08C" id="Rectangle 4" o:spid="_x0000_s1026" style="position:absolute;margin-left:14.55pt;margin-top:5.65pt;width:11pt;height:13.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oCIgIAAEUEAAAOAAAAZHJzL2Uyb0RvYy54bWysU9uO0zAQfUfiHyy/0yQl3W6jpqtVlwLS&#10;AisWPsB1nMTCN8Zu0+7XM3aqbrmIB4QfLI9nfDxzzszy5qAV2Qvw0pqaFpOcEmG4baTpavr1y+bV&#10;NSU+MNMwZY2o6VF4erN6+WI5uEpMbW9VI4AgiPHV4Grah+CqLPO8F5r5iXXCoLO1oFlAE7qsATYg&#10;ulbZNM+vssFC48By4T3e3o1Oukr4bSt4+NS2XgSiaoq5hbRD2rdxz1ZLVnXAXC/5KQ32D1loJg1+&#10;eoa6Y4GRHcjfoLTkYL1tw4Rbndm2lVykGrCaIv+lmseeOZFqQXK8O9Pk/x8s/7h/ACKbmpaUGKZR&#10;os9IGjOdEqSM9AzOVxj16B4gFujdveXfPDF23WOUuAWwQy9Yg0kVMT776UE0PD4l2+GDbRCd7YJN&#10;TB1a0KRV0r2LDyM0skEOSZrjWRpxCITjZfF6Mc9RQI6uYl5eTWfpL1ZFmPjYgQ9vhdUkHmoKWEQC&#10;Zft7H2JazyGpDKtks5FKJQO67VoB2TPskk1aJ3R/GaYMGWq6mOHff4fI0/oThJYB211JXdPrcxCr&#10;In9vTJOaMTCpxjOmrMyJ0MjhqMXWNkfkE+zYyzh7eOgtPFEyYB/X1H/fMRCUqPcGNVkUZRkbPxnl&#10;bD5FAy4920sPMxyhahooGY/rMA7LzoHsevxplMrYW9SxlYnZqPGY1SlZ7NVE+Gmu4jBc2inqefpX&#10;PwAAAP//AwBQSwMEFAAGAAgAAAAhAOk5cZDaAAAABwEAAA8AAABkcnMvZG93bnJldi54bWxMjktL&#10;xDAUhfeC/yFcwZ2TPkaptekggqCbAWeE2abNtS02NyXJdNp/73Wly/PgnK/aLXYUM/owOFKQbhIQ&#10;SK0zA3UKPo+vdwWIEDUZPTpCBSsG2NXXV5UujbvQB86H2AkeoVBqBX2MUyllaHu0OmzchMTZl/NW&#10;R5a+k8brC4/bUWZJ8iCtHogfej3hS4/t9+FsFbxN++bdZ3bdb5utXJc2D/PppNTtzfL8BCLiEv/K&#10;8IvP6FAzU+POZIIYFWSPKTfZT3MQnN+nrBsFeVGArCv5n7/+AQAA//8DAFBLAQItABQABgAIAAAA&#10;IQC2gziS/gAAAOEBAAATAAAAAAAAAAAAAAAAAAAAAABbQ29udGVudF9UeXBlc10ueG1sUEsBAi0A&#10;FAAGAAgAAAAhADj9If/WAAAAlAEAAAsAAAAAAAAAAAAAAAAALwEAAF9yZWxzLy5yZWxzUEsBAi0A&#10;FAAGAAgAAAAhAC2YagIiAgAARQQAAA4AAAAAAAAAAAAAAAAALgIAAGRycy9lMm9Eb2MueG1sUEsB&#10;Ai0AFAAGAAgAAAAhAOk5cZDaAAAABwEAAA8AAAAAAAAAAAAAAAAAfAQAAGRycy9kb3ducmV2Lnht&#10;bFBLBQYAAAAABAAEAPMAAACDBQAAAAA=&#10;"/>
                  </w:pict>
                </mc:Fallback>
              </mc:AlternateContent>
            </w:r>
            <w:r w:rsidR="007C5311">
              <w:rPr>
                <w:rFonts w:ascii="Times New Roman" w:hAnsi="Times New Roman"/>
                <w:sz w:val="24"/>
                <w:szCs w:val="24"/>
              </w:rPr>
              <w:t xml:space="preserve"> </w:t>
            </w:r>
          </w:p>
        </w:tc>
      </w:tr>
      <w:tr w:rsidR="007C5311" w:rsidRPr="007C5311" w14:paraId="575B2408" w14:textId="77777777" w:rsidTr="00273F72">
        <w:tc>
          <w:tcPr>
            <w:tcW w:w="5169" w:type="dxa"/>
          </w:tcPr>
          <w:p w14:paraId="07BFE96C" w14:textId="2509A1E5" w:rsidR="007C5311" w:rsidRPr="004D584C" w:rsidRDefault="007C5311" w:rsidP="00273F72">
            <w:pPr>
              <w:jc w:val="both"/>
              <w:rPr>
                <w:rFonts w:ascii="Times New Roman" w:hAnsi="Times New Roman"/>
                <w:b/>
                <w:sz w:val="24"/>
                <w:szCs w:val="24"/>
              </w:rPr>
            </w:pPr>
            <w:r>
              <w:rPr>
                <w:rFonts w:ascii="Times New Roman" w:hAnsi="Times New Roman"/>
                <w:b/>
                <w:sz w:val="24"/>
                <w:szCs w:val="24"/>
              </w:rPr>
              <w:t>ŞİRKET tarafından y</w:t>
            </w:r>
            <w:r w:rsidRPr="004D584C">
              <w:rPr>
                <w:rFonts w:ascii="Times New Roman" w:hAnsi="Times New Roman"/>
                <w:b/>
                <w:sz w:val="24"/>
                <w:szCs w:val="24"/>
              </w:rPr>
              <w:t xml:space="preserve">etkilendirilen 3. </w:t>
            </w:r>
            <w:r>
              <w:rPr>
                <w:rFonts w:ascii="Times New Roman" w:hAnsi="Times New Roman"/>
                <w:b/>
                <w:sz w:val="24"/>
                <w:szCs w:val="24"/>
              </w:rPr>
              <w:t>k</w:t>
            </w:r>
            <w:r w:rsidRPr="004D584C">
              <w:rPr>
                <w:rFonts w:ascii="Times New Roman" w:hAnsi="Times New Roman"/>
                <w:b/>
                <w:sz w:val="24"/>
                <w:szCs w:val="24"/>
              </w:rPr>
              <w:t xml:space="preserve">işiler </w:t>
            </w:r>
          </w:p>
        </w:tc>
        <w:tc>
          <w:tcPr>
            <w:tcW w:w="1347" w:type="dxa"/>
          </w:tcPr>
          <w:p w14:paraId="46B83B14" w14:textId="6AE8E0BD" w:rsidR="00057F74" w:rsidRDefault="00057F74" w:rsidP="00273F72">
            <w:pPr>
              <w:jc w:val="both"/>
              <w:rPr>
                <w:rFonts w:ascii="Times New Roman" w:hAnsi="Times New Roman"/>
                <w:sz w:val="24"/>
                <w:szCs w:val="24"/>
              </w:rPr>
            </w:pPr>
            <w:r w:rsidRPr="006D79AD">
              <w:rPr>
                <w:rFonts w:ascii="Trebuchet MS" w:eastAsia="Times New Roman" w:hAnsi="Trebuchet MS" w:cs="Calibri"/>
                <w:noProof/>
                <w:color w:val="000000"/>
                <w:sz w:val="24"/>
                <w:szCs w:val="24"/>
                <w:lang w:val="en-US"/>
              </w:rPr>
              <mc:AlternateContent>
                <mc:Choice Requires="wps">
                  <w:drawing>
                    <wp:anchor distT="0" distB="0" distL="114300" distR="114300" simplePos="0" relativeHeight="251669504" behindDoc="0" locked="0" layoutInCell="1" allowOverlap="1" wp14:anchorId="134D5F66" wp14:editId="5D986A59">
                      <wp:simplePos x="0" y="0"/>
                      <wp:positionH relativeFrom="column">
                        <wp:posOffset>184785</wp:posOffset>
                      </wp:positionH>
                      <wp:positionV relativeFrom="paragraph">
                        <wp:posOffset>78740</wp:posOffset>
                      </wp:positionV>
                      <wp:extent cx="457200" cy="240030"/>
                      <wp:effectExtent l="0" t="0" r="1270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7200" cy="240030"/>
                              </a:xfrm>
                              <a:prstGeom prst="rect">
                                <a:avLst/>
                              </a:prstGeom>
                              <a:solidFill>
                                <a:srgbClr val="FFFFFF"/>
                              </a:solidFill>
                              <a:ln w="9525">
                                <a:solidFill>
                                  <a:srgbClr val="000000"/>
                                </a:solidFill>
                                <a:miter lim="800000"/>
                                <a:headEnd/>
                                <a:tailEnd/>
                              </a:ln>
                            </wps:spPr>
                            <wps:txbx>
                              <w:txbxContent>
                                <w:p w14:paraId="3411F1D1" w14:textId="6120CE15" w:rsidR="00273F72" w:rsidRPr="00273F72" w:rsidRDefault="00273F72" w:rsidP="00273F72">
                                  <w:pPr>
                                    <w:jc w:val="center"/>
                                    <w:rPr>
                                      <w:sz w:val="30"/>
                                      <w:szCs w:val="30"/>
                                    </w:rPr>
                                  </w:pPr>
                                  <w:r w:rsidRPr="00273F72">
                                    <w:rPr>
                                      <w:sz w:val="24"/>
                                      <w:szCs w:val="24"/>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D5F66" id="Rectangle 3" o:spid="_x0000_s1026" style="position:absolute;left:0;text-align:left;margin-left:14.55pt;margin-top:6.2pt;width:36pt;height:18.9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NkKgIAAFAEAAAOAAAAZHJzL2Uyb0RvYy54bWysVNuO0zAQfUfiHyy/06Q32I2arlZdCkgL&#10;rFj4AMdxEgvHY8Zu0/L1jJ2q2wWeEHmwPJ7x8cw5M1ndHHrD9gq9Blvy6STnTFkJtbZtyb993b66&#10;4swHYWthwKqSH5XnN+uXL1aDK9QMOjC1QkYg1heDK3kXgiuyzMtO9cJPwClLzgawF4FMbLMaxUDo&#10;vclmef46GwBrhyCV93R6Nzr5OuE3jZLhc9N4FZgpOeUW0oppreKarVeiaFG4TstTGuIfsuiFtvTo&#10;GepOBMF2qP+A6rVE8NCEiYQ+g6bRUqUaqJpp/ls1j51wKtVC5Hh3psn/P1j5af+ATNcln3NmRU8S&#10;fSHShG2NYvNIz+B8QVGP7gFjgd7dg/zumYVNR1HqFhGGTomakprG+OzZhWh4usqq4SPUhC52ARJT&#10;hwZ71hjt3seLEZrYYIckzfEsjToEJulwsXxDcnMmyTVb5Pk8SZeJIsLEyw59eKegZ3FTcqQiEqjY&#10;3/sQ03oKSWWA0fVWG5MMbKuNQbYX1CXb9KVKqNrLMGPZUPLr5WyZkJ/5/CVEnr6/QfQ6ULsb3Zf8&#10;6hwkisjfW1unZgxCm3FPKRt7IjRyOGoRDtXhJEsF9ZGoRRjbmsaQNh3gT84GaumS+x87gYoz88GS&#10;PNfTxSLOQDISoZzhpae69AgrCarkgbNxuwnj3Owc6rajl0bVLNySpI1OJEe5x6xOeVPbJu5PIxbn&#10;4tJOUU8/gvUvAAAA//8DAFBLAwQUAAYACAAAACEA2cnOZN8AAAANAQAADwAAAGRycy9kb3ducmV2&#10;LnhtbExPTUvEMBC9C/6HMII3N2msot2miyjCellwFfaaNmNbbJKSZLvtv9/Zk14G5r2Z91FuZjuw&#10;CUPsvVOQrQQwdI03vWsVfH+93z0Bi0k7owfvUMGCETbV9VWpC+NP7hOnfWoZibhYaAVdSmPBeWw6&#10;tDqu/IiOuB8frE60hpaboE8kbgcuhXjkVveOHDo94muHze/+aBVsx139EaRddnmd82Vu7uN0OCh1&#10;ezO/rWm8rIElnNPfB1w6UH6oKFjtj85ENiiQzxldEi5zYBdeZATUCh6EBF6V/H+L6gwAAP//AwBQ&#10;SwECLQAUAAYACAAAACEAtoM4kv4AAADhAQAAEwAAAAAAAAAAAAAAAAAAAAAAW0NvbnRlbnRfVHlw&#10;ZXNdLnhtbFBLAQItABQABgAIAAAAIQA4/SH/1gAAAJQBAAALAAAAAAAAAAAAAAAAAC8BAABfcmVs&#10;cy8ucmVsc1BLAQItABQABgAIAAAAIQDaLdNkKgIAAFAEAAAOAAAAAAAAAAAAAAAAAC4CAABkcnMv&#10;ZTJvRG9jLnhtbFBLAQItABQABgAIAAAAIQDZyc5k3wAAAA0BAAAPAAAAAAAAAAAAAAAAAIQEAABk&#10;cnMvZG93bnJldi54bWxQSwUGAAAAAAQABADzAAAAkAUAAAAA&#10;">
                      <v:textbox>
                        <w:txbxContent>
                          <w:p w14:paraId="3411F1D1" w14:textId="6120CE15" w:rsidR="00273F72" w:rsidRPr="00273F72" w:rsidRDefault="00273F72" w:rsidP="00273F72">
                            <w:pPr>
                              <w:jc w:val="center"/>
                              <w:rPr>
                                <w:sz w:val="30"/>
                                <w:szCs w:val="30"/>
                              </w:rPr>
                            </w:pPr>
                            <w:r w:rsidRPr="00273F72">
                              <w:rPr>
                                <w:sz w:val="24"/>
                                <w:szCs w:val="24"/>
                              </w:rPr>
                              <w:t>X</w:t>
                            </w:r>
                          </w:p>
                        </w:txbxContent>
                      </v:textbox>
                    </v:rect>
                  </w:pict>
                </mc:Fallback>
              </mc:AlternateContent>
            </w:r>
          </w:p>
          <w:p w14:paraId="686A76C4" w14:textId="014FBBEB" w:rsidR="007C5311" w:rsidRPr="004D584C" w:rsidRDefault="007C5311" w:rsidP="00273F72">
            <w:pPr>
              <w:jc w:val="both"/>
              <w:rPr>
                <w:rFonts w:ascii="Times New Roman" w:hAnsi="Times New Roman"/>
                <w:sz w:val="24"/>
                <w:szCs w:val="24"/>
              </w:rPr>
            </w:pPr>
          </w:p>
        </w:tc>
      </w:tr>
    </w:tbl>
    <w:p w14:paraId="18859EEA" w14:textId="0CDF1C7B" w:rsidR="004A4209" w:rsidRDefault="00273F72" w:rsidP="004A4209">
      <w:r>
        <w:br w:type="textWrapping" w:clear="all"/>
      </w:r>
    </w:p>
    <w:tbl>
      <w:tblPr>
        <w:tblW w:w="6718" w:type="dxa"/>
        <w:tblInd w:w="-5" w:type="dxa"/>
        <w:tblLook w:val="04A0" w:firstRow="1" w:lastRow="0" w:firstColumn="1" w:lastColumn="0" w:noHBand="0" w:noVBand="1"/>
      </w:tblPr>
      <w:tblGrid>
        <w:gridCol w:w="1895"/>
        <w:gridCol w:w="1937"/>
        <w:gridCol w:w="1425"/>
        <w:gridCol w:w="1461"/>
      </w:tblGrid>
      <w:tr w:rsidR="004A4209" w:rsidRPr="006D79AD" w14:paraId="55C2B58F" w14:textId="77777777" w:rsidTr="00273F72">
        <w:trPr>
          <w:trHeight w:val="446"/>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E30B4" w14:textId="77777777" w:rsidR="004A4209" w:rsidRPr="006D79AD" w:rsidRDefault="004A4209" w:rsidP="00B15CF6">
            <w:pPr>
              <w:spacing w:after="0" w:line="240" w:lineRule="auto"/>
              <w:jc w:val="center"/>
              <w:rPr>
                <w:rFonts w:ascii="Times New Roman" w:eastAsia="Times New Roman" w:hAnsi="Times New Roman" w:cs="Times New Roman"/>
                <w:b/>
                <w:bCs/>
                <w:color w:val="000000"/>
                <w:sz w:val="24"/>
                <w:szCs w:val="24"/>
                <w:lang w:val="en-US"/>
              </w:rPr>
            </w:pPr>
            <w:r w:rsidRPr="006D79AD">
              <w:rPr>
                <w:rFonts w:ascii="Times New Roman" w:eastAsia="Times New Roman" w:hAnsi="Times New Roman" w:cs="Times New Roman"/>
                <w:b/>
                <w:bCs/>
                <w:color w:val="000000"/>
                <w:sz w:val="24"/>
                <w:szCs w:val="24"/>
              </w:rPr>
              <w:t>Şube Adı/Kodu</w:t>
            </w:r>
          </w:p>
        </w:tc>
        <w:tc>
          <w:tcPr>
            <w:tcW w:w="1937" w:type="dxa"/>
            <w:tcBorders>
              <w:top w:val="single" w:sz="4" w:space="0" w:color="auto"/>
              <w:left w:val="nil"/>
              <w:bottom w:val="single" w:sz="4" w:space="0" w:color="auto"/>
              <w:right w:val="single" w:sz="4" w:space="0" w:color="auto"/>
            </w:tcBorders>
            <w:shd w:val="clear" w:color="auto" w:fill="auto"/>
            <w:noWrap/>
            <w:vAlign w:val="center"/>
            <w:hideMark/>
          </w:tcPr>
          <w:p w14:paraId="5C0F3DFC" w14:textId="77777777" w:rsidR="004A4209" w:rsidRPr="006D79AD" w:rsidRDefault="004A4209" w:rsidP="00B15CF6">
            <w:pPr>
              <w:spacing w:after="0" w:line="240" w:lineRule="auto"/>
              <w:jc w:val="center"/>
              <w:rPr>
                <w:rFonts w:ascii="Times New Roman" w:eastAsia="Times New Roman" w:hAnsi="Times New Roman" w:cs="Times New Roman"/>
                <w:b/>
                <w:bCs/>
                <w:color w:val="000000"/>
                <w:sz w:val="24"/>
                <w:szCs w:val="24"/>
                <w:lang w:val="en-US"/>
              </w:rPr>
            </w:pPr>
            <w:r w:rsidRPr="006D79AD">
              <w:rPr>
                <w:rFonts w:ascii="Times New Roman" w:eastAsia="Times New Roman" w:hAnsi="Times New Roman" w:cs="Times New Roman"/>
                <w:b/>
                <w:bCs/>
                <w:color w:val="000000"/>
                <w:sz w:val="24"/>
                <w:szCs w:val="24"/>
              </w:rPr>
              <w:t>Hesap No</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FC9C928" w14:textId="77777777" w:rsidR="004A4209" w:rsidRPr="006D79AD" w:rsidRDefault="004A4209" w:rsidP="00B15CF6">
            <w:pPr>
              <w:spacing w:after="0" w:line="240" w:lineRule="auto"/>
              <w:jc w:val="center"/>
              <w:rPr>
                <w:rFonts w:ascii="Times New Roman" w:eastAsia="Times New Roman" w:hAnsi="Times New Roman" w:cs="Times New Roman"/>
                <w:b/>
                <w:bCs/>
                <w:color w:val="000000"/>
                <w:sz w:val="24"/>
                <w:szCs w:val="24"/>
                <w:lang w:val="en-US"/>
              </w:rPr>
            </w:pPr>
            <w:r w:rsidRPr="006D79AD">
              <w:rPr>
                <w:rFonts w:ascii="Times New Roman" w:eastAsia="Times New Roman" w:hAnsi="Times New Roman" w:cs="Times New Roman"/>
                <w:b/>
                <w:bCs/>
                <w:color w:val="000000"/>
                <w:sz w:val="24"/>
                <w:szCs w:val="24"/>
              </w:rPr>
              <w:t>Tüm Ek No.lar</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14:paraId="0B36F0DB" w14:textId="7D948E2D" w:rsidR="004A4209" w:rsidRPr="006D79AD" w:rsidRDefault="00AB2F20" w:rsidP="00AB2F20">
            <w:pPr>
              <w:spacing w:after="0" w:line="240" w:lineRule="auto"/>
              <w:jc w:val="center"/>
              <w:rPr>
                <w:rFonts w:ascii="Times New Roman" w:eastAsia="Times New Roman" w:hAnsi="Times New Roman" w:cs="Times New Roman"/>
                <w:b/>
                <w:bCs/>
                <w:color w:val="000000"/>
                <w:sz w:val="24"/>
                <w:szCs w:val="24"/>
                <w:lang w:val="en-US"/>
              </w:rPr>
            </w:pPr>
            <w:proofErr w:type="spellStart"/>
            <w:r w:rsidRPr="006D79AD">
              <w:rPr>
                <w:rFonts w:ascii="Times New Roman" w:eastAsia="Times New Roman" w:hAnsi="Times New Roman" w:cs="Times New Roman"/>
                <w:b/>
                <w:bCs/>
                <w:color w:val="000000"/>
                <w:sz w:val="24"/>
                <w:szCs w:val="24"/>
                <w:lang w:val="en-US"/>
              </w:rPr>
              <w:t>B</w:t>
            </w:r>
            <w:r>
              <w:rPr>
                <w:rFonts w:ascii="Times New Roman" w:eastAsia="Times New Roman" w:hAnsi="Times New Roman" w:cs="Times New Roman"/>
                <w:b/>
                <w:bCs/>
                <w:color w:val="000000"/>
                <w:sz w:val="24"/>
                <w:szCs w:val="24"/>
                <w:lang w:val="en-US"/>
              </w:rPr>
              <w:t>azı</w:t>
            </w:r>
            <w:proofErr w:type="spellEnd"/>
            <w:r w:rsidRPr="006D79AD">
              <w:rPr>
                <w:rFonts w:ascii="Times New Roman" w:eastAsia="Times New Roman" w:hAnsi="Times New Roman" w:cs="Times New Roman"/>
                <w:b/>
                <w:bCs/>
                <w:color w:val="000000"/>
                <w:sz w:val="24"/>
                <w:szCs w:val="24"/>
                <w:lang w:val="en-US"/>
              </w:rPr>
              <w:t xml:space="preserve"> </w:t>
            </w:r>
            <w:r w:rsidR="004A4209" w:rsidRPr="006D79AD">
              <w:rPr>
                <w:rFonts w:ascii="Times New Roman" w:eastAsia="Times New Roman" w:hAnsi="Times New Roman" w:cs="Times New Roman"/>
                <w:b/>
                <w:bCs/>
                <w:color w:val="000000"/>
                <w:sz w:val="24"/>
                <w:szCs w:val="24"/>
                <w:lang w:val="en-US"/>
              </w:rPr>
              <w:t xml:space="preserve">Ek </w:t>
            </w:r>
            <w:proofErr w:type="spellStart"/>
            <w:r w:rsidR="004A4209" w:rsidRPr="006D79AD">
              <w:rPr>
                <w:rFonts w:ascii="Times New Roman" w:eastAsia="Times New Roman" w:hAnsi="Times New Roman" w:cs="Times New Roman"/>
                <w:b/>
                <w:bCs/>
                <w:color w:val="000000"/>
                <w:sz w:val="24"/>
                <w:szCs w:val="24"/>
                <w:lang w:val="en-US"/>
              </w:rPr>
              <w:t>No.lar</w:t>
            </w:r>
            <w:proofErr w:type="spellEnd"/>
          </w:p>
        </w:tc>
      </w:tr>
      <w:tr w:rsidR="004A4209" w:rsidRPr="006D79AD" w14:paraId="0F79FEAF" w14:textId="77777777" w:rsidTr="00273F72">
        <w:trPr>
          <w:trHeight w:val="461"/>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14:paraId="29BC0B0A" w14:textId="48DFA76B" w:rsidR="004A4209" w:rsidRPr="006D79AD" w:rsidRDefault="004A4209" w:rsidP="00B15CF6">
            <w:pPr>
              <w:spacing w:after="0" w:line="240" w:lineRule="auto"/>
              <w:jc w:val="center"/>
              <w:rPr>
                <w:rFonts w:ascii="Trebuchet MS" w:eastAsia="Times New Roman" w:hAnsi="Trebuchet MS" w:cs="Calibri"/>
                <w:color w:val="000000"/>
                <w:sz w:val="24"/>
                <w:szCs w:val="24"/>
                <w:lang w:val="en-US"/>
              </w:rPr>
            </w:pPr>
          </w:p>
        </w:tc>
        <w:tc>
          <w:tcPr>
            <w:tcW w:w="1937" w:type="dxa"/>
            <w:tcBorders>
              <w:top w:val="nil"/>
              <w:left w:val="nil"/>
              <w:bottom w:val="single" w:sz="4" w:space="0" w:color="auto"/>
              <w:right w:val="single" w:sz="4" w:space="0" w:color="auto"/>
            </w:tcBorders>
            <w:shd w:val="clear" w:color="auto" w:fill="auto"/>
            <w:noWrap/>
            <w:vAlign w:val="bottom"/>
            <w:hideMark/>
          </w:tcPr>
          <w:p w14:paraId="2E003B2D" w14:textId="77777777" w:rsidR="004A4209" w:rsidRPr="006D79AD" w:rsidRDefault="004A4209" w:rsidP="00B15CF6">
            <w:pPr>
              <w:spacing w:after="0" w:line="240" w:lineRule="auto"/>
              <w:jc w:val="center"/>
              <w:rPr>
                <w:rFonts w:ascii="Trebuchet MS" w:eastAsia="Times New Roman" w:hAnsi="Trebuchet MS" w:cs="Calibri"/>
                <w:color w:val="000000"/>
                <w:sz w:val="24"/>
                <w:szCs w:val="24"/>
                <w:lang w:val="en-US"/>
              </w:rPr>
            </w:pPr>
          </w:p>
        </w:tc>
        <w:tc>
          <w:tcPr>
            <w:tcW w:w="1425" w:type="dxa"/>
            <w:tcBorders>
              <w:top w:val="nil"/>
              <w:left w:val="nil"/>
              <w:bottom w:val="single" w:sz="4" w:space="0" w:color="auto"/>
              <w:right w:val="single" w:sz="4" w:space="0" w:color="auto"/>
            </w:tcBorders>
            <w:shd w:val="clear" w:color="auto" w:fill="auto"/>
            <w:noWrap/>
            <w:vAlign w:val="bottom"/>
            <w:hideMark/>
          </w:tcPr>
          <w:p w14:paraId="59EAFE32" w14:textId="66545EA4" w:rsidR="004A4209" w:rsidRPr="006D79AD" w:rsidRDefault="00273F72" w:rsidP="00B15CF6">
            <w:pPr>
              <w:spacing w:after="0" w:line="240" w:lineRule="auto"/>
              <w:jc w:val="center"/>
              <w:rPr>
                <w:rFonts w:ascii="Trebuchet MS" w:eastAsia="Times New Roman" w:hAnsi="Trebuchet MS" w:cs="Calibri"/>
                <w:color w:val="000000"/>
                <w:sz w:val="24"/>
                <w:szCs w:val="24"/>
                <w:lang w:val="en-US"/>
              </w:rPr>
            </w:pPr>
            <w:r w:rsidRPr="006D79AD">
              <w:rPr>
                <w:rFonts w:ascii="Trebuchet MS" w:eastAsia="Times New Roman" w:hAnsi="Trebuchet MS" w:cs="Calibri"/>
                <w:noProof/>
                <w:color w:val="000000"/>
                <w:sz w:val="24"/>
                <w:szCs w:val="24"/>
                <w:lang w:val="en-US"/>
              </w:rPr>
              <mc:AlternateContent>
                <mc:Choice Requires="wps">
                  <w:drawing>
                    <wp:anchor distT="0" distB="0" distL="114300" distR="114300" simplePos="0" relativeHeight="251659264" behindDoc="0" locked="0" layoutInCell="1" allowOverlap="1" wp14:anchorId="6E8507DB" wp14:editId="54E10965">
                      <wp:simplePos x="0" y="0"/>
                      <wp:positionH relativeFrom="column">
                        <wp:posOffset>72390</wp:posOffset>
                      </wp:positionH>
                      <wp:positionV relativeFrom="paragraph">
                        <wp:posOffset>38735</wp:posOffset>
                      </wp:positionV>
                      <wp:extent cx="582930" cy="248400"/>
                      <wp:effectExtent l="0" t="0" r="13970" b="184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 cy="248400"/>
                              </a:xfrm>
                              <a:prstGeom prst="rect">
                                <a:avLst/>
                              </a:prstGeom>
                              <a:solidFill>
                                <a:srgbClr val="FFFFFF"/>
                              </a:solidFill>
                              <a:ln w="9525">
                                <a:solidFill>
                                  <a:srgbClr val="000000"/>
                                </a:solidFill>
                                <a:miter lim="800000"/>
                                <a:headEnd/>
                                <a:tailEnd/>
                              </a:ln>
                            </wps:spPr>
                            <wps:txbx>
                              <w:txbxContent>
                                <w:p w14:paraId="64E2EB96" w14:textId="2A88EFA7" w:rsidR="00273F72" w:rsidRPr="00273F72" w:rsidRDefault="00273F72" w:rsidP="00273F72">
                                  <w:pPr>
                                    <w:jc w:val="center"/>
                                    <w:rPr>
                                      <w:sz w:val="28"/>
                                      <w:szCs w:val="28"/>
                                    </w:rP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507DB" id="Rectangle 13" o:spid="_x0000_s1027" style="position:absolute;left:0;text-align:left;margin-left:5.7pt;margin-top:3.05pt;width:45.9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rfKQIAAE8EAAAOAAAAZHJzL2Uyb0RvYy54bWysVNuO0zAQfUfiHyy/06TZFtqo6WrVpQhp&#10;gRULH+A4TmLhG2O3afl6xk5busATIg+WJzM+OXPOOKvbg1ZkL8BLayo6neSUCMNtI01X0a9ftq8W&#10;lPjATMOUNaKiR+Hp7frli9XgSlHY3qpGAEEQ48vBVbQPwZVZ5nkvNPMT64TBZGtBs4AhdFkDbEB0&#10;rbIiz19ng4XGgeXCe3x7PybpOuG3reDhU9t6EYiqKHILaYW01nHN1itWdsBcL/mJBvsHFppJgx+9&#10;QN2zwMgO5B9QWnKw3rZhwq3ObNtKLlIP2M00/62bp545kXpBcby7yOT/Hyz/uH8EIhv07oYSwzR6&#10;9BlVY6ZTguA7FGhwvsS6J/cIsUXvHiz/5omxmx7LxB2AHXrBGqQ1jfXZswMx8HiU1MMH2yA82wWb&#10;tDq0oCMgqkAOyZLjxRJxCITjy/miWN6gcRxTxWwxy5NlGSvPhx348E5YTeKmooDcEzjbP/gQybDy&#10;XJLIWyWbrVQqBdDVGwVkz3A6tulJ/LHH6zJlyFDR5byYJ+RnOX8NkafnbxBaBhxzJXVFF5ciVkbV&#10;3pomDWFgUo17pKzMScao3OhAONSH0aizJ7Vtjqgr2HGq8Rbiprfwg5IBJ7qi/vuOgaBEvTfozXI6&#10;m8UrkILZ/E2BAVxn6usMMxyhKhooGbebMF6bnQPZ9filaVLD2Dv0s5VJ6+j1yOpEH6c2WXC6YfFa&#10;XMep6td/YP0TAAD//wMAUEsDBBQABgAIAAAAIQCiNJEm4AAAAAwBAAAPAAAAZHJzL2Rvd25yZXYu&#10;eG1sTE9NT4NAEL2b+B82Y+LN7kJro5SlMTY18djSi7cBpkBldwm7tOivd3qql5e8vJn3ka4n04kz&#10;Db51VkM0UyDIlq5qba3hkG+fXkD4gLbCzlnS8EMe1tn9XYpJ5S52R+d9qAWbWJ+ghiaEPpHSlw0Z&#10;9DPXk2Xt6AaDgelQy2rAC5ubTsZKLaXB1nJCgz29N1R+70ejoWjjA/7u8g9lXrfz8Dnlp/Fro/Xj&#10;w7RZMbytQASawu0Drhu4P2RcrHCjrbzomEcLvtSwjEBcZTWPQRQaFs8xyCyV/0dkfwAAAP//AwBQ&#10;SwECLQAUAAYACAAAACEAtoM4kv4AAADhAQAAEwAAAAAAAAAAAAAAAAAAAAAAW0NvbnRlbnRfVHlw&#10;ZXNdLnhtbFBLAQItABQABgAIAAAAIQA4/SH/1gAAAJQBAAALAAAAAAAAAAAAAAAAAC8BAABfcmVs&#10;cy8ucmVsc1BLAQItABQABgAIAAAAIQB+QSrfKQIAAE8EAAAOAAAAAAAAAAAAAAAAAC4CAABkcnMv&#10;ZTJvRG9jLnhtbFBLAQItABQABgAIAAAAIQCiNJEm4AAAAAwBAAAPAAAAAAAAAAAAAAAAAIMEAABk&#10;cnMvZG93bnJldi54bWxQSwUGAAAAAAQABADzAAAAkAUAAAAA&#10;">
                      <v:textbox>
                        <w:txbxContent>
                          <w:p w14:paraId="64E2EB96" w14:textId="2A88EFA7" w:rsidR="00273F72" w:rsidRPr="00273F72" w:rsidRDefault="00273F72" w:rsidP="00273F72">
                            <w:pPr>
                              <w:jc w:val="center"/>
                              <w:rPr>
                                <w:sz w:val="28"/>
                                <w:szCs w:val="28"/>
                              </w:rPr>
                            </w:pPr>
                            <w:r>
                              <w:t>X</w:t>
                            </w:r>
                          </w:p>
                        </w:txbxContent>
                      </v:textbox>
                    </v:rect>
                  </w:pict>
                </mc:Fallback>
              </mc:AlternateContent>
            </w:r>
          </w:p>
        </w:tc>
        <w:tc>
          <w:tcPr>
            <w:tcW w:w="1461" w:type="dxa"/>
            <w:tcBorders>
              <w:top w:val="nil"/>
              <w:left w:val="nil"/>
              <w:bottom w:val="single" w:sz="4" w:space="0" w:color="auto"/>
              <w:right w:val="single" w:sz="4" w:space="0" w:color="auto"/>
            </w:tcBorders>
            <w:shd w:val="clear" w:color="auto" w:fill="auto"/>
            <w:noWrap/>
            <w:vAlign w:val="bottom"/>
            <w:hideMark/>
          </w:tcPr>
          <w:p w14:paraId="27269DA1" w14:textId="77777777" w:rsidR="004A4209" w:rsidRPr="006D79AD" w:rsidRDefault="004A4209" w:rsidP="00B15CF6">
            <w:pPr>
              <w:spacing w:after="0" w:line="240" w:lineRule="auto"/>
              <w:jc w:val="center"/>
              <w:rPr>
                <w:rFonts w:ascii="Trebuchet MS" w:eastAsia="Times New Roman" w:hAnsi="Trebuchet MS" w:cs="Calibri"/>
                <w:color w:val="000000"/>
                <w:sz w:val="24"/>
                <w:szCs w:val="24"/>
                <w:lang w:val="en-US"/>
              </w:rPr>
            </w:pPr>
            <w:r w:rsidRPr="006D79AD">
              <w:rPr>
                <w:rFonts w:ascii="Trebuchet MS" w:eastAsia="Times New Roman" w:hAnsi="Trebuchet MS" w:cs="Calibri"/>
                <w:noProof/>
                <w:color w:val="000000"/>
                <w:sz w:val="24"/>
                <w:szCs w:val="24"/>
                <w:lang w:val="en-US"/>
              </w:rPr>
              <mc:AlternateContent>
                <mc:Choice Requires="wps">
                  <w:drawing>
                    <wp:anchor distT="0" distB="0" distL="114300" distR="114300" simplePos="0" relativeHeight="251660288" behindDoc="0" locked="0" layoutInCell="1" allowOverlap="1" wp14:anchorId="7C0B3237" wp14:editId="549250BB">
                      <wp:simplePos x="0" y="0"/>
                      <wp:positionH relativeFrom="column">
                        <wp:posOffset>346710</wp:posOffset>
                      </wp:positionH>
                      <wp:positionV relativeFrom="paragraph">
                        <wp:posOffset>-170180</wp:posOffset>
                      </wp:positionV>
                      <wp:extent cx="127000" cy="139700"/>
                      <wp:effectExtent l="0" t="0" r="25400"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29288" id="Rectangle 12" o:spid="_x0000_s1026" style="position:absolute;margin-left:27.3pt;margin-top:-13.4pt;width:10pt;height: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cmIQIAAD0EAAAOAAAAZHJzL2Uyb0RvYy54bWysU9uO0zAQfUfiHyy/01xoYRs1Xa26FCEt&#10;sGLhA6aO01g4thm7TcvX79jpli7whMiD5fGMT86cM15cH3rN9hK9sqbmxSTnTBphG2W2Nf/2df3q&#10;ijMfwDSgrZE1P0rPr5cvXywGV8nSdlY3EhmBGF8NruZdCK7KMi862YOfWCcNJVuLPQQKcZs1CAOh&#10;9zor8/xNNlhsHFohvafT2zHJlwm/baUIn9vWy8B0zYlbSCumdRPXbLmAaovgOiVONOAfWPSgDP30&#10;DHULAdgO1R9QvRJovW3DRNg+s22rhEw9UDdF/ls3Dx04mXohcbw7y+T/H6z4tL9HphryruTMQE8e&#10;fSHVwGy1ZHRGAg3OV1T34O4xtujdnRXfPTN21VGZvEG0QyehIVpFrM+eXYiBp6tsM3y0DcHDLtik&#10;1aHFPgKSCuyQLDmeLZGHwAQdFsX0dU7GCUoVZTEvk2UZVE+XHfrwXtqexU3NkbgncNjf+RDJQPVU&#10;kshbrZq10joFuN2sNLI90HSs05f4U4+XZdqwoebzWTlLyM9y/hIiT9/fIHoVaMy16mt+dS6CKqr2&#10;zjRpCAMoPe6JsjYnGaNyowMb2xxJRbTjDNObo01n8SdnA81vzf2PHaDkTH8w5MS8mE7jwKdgOntL&#10;wjG8zGwuM2AEQdU8cDZuV2F8JDuHatvRn4rUu7E35F6rkrLR2ZHViSzNaBL89J7iI7iMU9WvV798&#10;BAAA//8DAFBLAwQUAAYACAAAACEAz3j3T9wAAAAIAQAADwAAAGRycy9kb3ducmV2LnhtbEyPTU+D&#10;QBCG7yb+h82YeGsXsWJFlsZoauKxpRdvA4yAsrOEXVr01zs96XHeefJ+ZJvZ9upIo+8cG7hZRqCI&#10;K1d33Bg4FNvFGpQPyDX2jsnAN3nY5JcXGaa1O/GOjvvQKDFhn6KBNoQh1dpXLVn0SzcQy+/DjRaD&#10;nGOj6xFPYm57HUdRoi12LAktDvTcUvW1n6yBsosP+LMrXiP7sL0Nb3PxOb2/GHN9NT89ggo0hz8Y&#10;zvWlOuTSqXQT1171Bu5WiZAGFnEiEwS4PwulCKs16DzT/wfkvwAAAP//AwBQSwECLQAUAAYACAAA&#10;ACEAtoM4kv4AAADhAQAAEwAAAAAAAAAAAAAAAAAAAAAAW0NvbnRlbnRfVHlwZXNdLnhtbFBLAQIt&#10;ABQABgAIAAAAIQA4/SH/1gAAAJQBAAALAAAAAAAAAAAAAAAAAC8BAABfcmVscy8ucmVsc1BLAQIt&#10;ABQABgAIAAAAIQCFe5cmIQIAAD0EAAAOAAAAAAAAAAAAAAAAAC4CAABkcnMvZTJvRG9jLnhtbFBL&#10;AQItABQABgAIAAAAIQDPePdP3AAAAAgBAAAPAAAAAAAAAAAAAAAAAHsEAABkcnMvZG93bnJldi54&#10;bWxQSwUGAAAAAAQABADzAAAAhAUAAAAA&#10;"/>
                  </w:pict>
                </mc:Fallback>
              </mc:AlternateContent>
            </w:r>
          </w:p>
        </w:tc>
      </w:tr>
    </w:tbl>
    <w:tbl>
      <w:tblPr>
        <w:tblpPr w:leftFromText="180" w:rightFromText="180" w:vertAnchor="text" w:horzAnchor="page" w:tblpX="7720" w:tblpY="-926"/>
        <w:tblOverlap w:val="never"/>
        <w:tblW w:w="3539" w:type="dxa"/>
        <w:tblLook w:val="04A0" w:firstRow="1" w:lastRow="0" w:firstColumn="1" w:lastColumn="0" w:noHBand="0" w:noVBand="1"/>
      </w:tblPr>
      <w:tblGrid>
        <w:gridCol w:w="3539"/>
      </w:tblGrid>
      <w:tr w:rsidR="00AB2F20" w:rsidRPr="006D79AD" w14:paraId="1C384492" w14:textId="77777777" w:rsidTr="00E3175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9B3ED" w14:textId="0C3345EE" w:rsidR="00AB2F20" w:rsidRPr="006D79AD" w:rsidRDefault="00AB2F20" w:rsidP="00AB2F20">
            <w:pPr>
              <w:spacing w:after="0" w:line="240" w:lineRule="auto"/>
              <w:jc w:val="center"/>
              <w:rPr>
                <w:rFonts w:ascii="Times New Roman" w:eastAsia="Times New Roman" w:hAnsi="Times New Roman" w:cs="Times New Roman"/>
                <w:b/>
                <w:bCs/>
                <w:color w:val="000000"/>
                <w:sz w:val="24"/>
                <w:szCs w:val="24"/>
                <w:lang w:val="en-US"/>
              </w:rPr>
            </w:pPr>
            <w:proofErr w:type="spellStart"/>
            <w:r w:rsidRPr="00057F74">
              <w:rPr>
                <w:rFonts w:ascii="Times New Roman" w:eastAsia="Times New Roman" w:hAnsi="Times New Roman" w:cs="Times New Roman"/>
                <w:b/>
                <w:bCs/>
                <w:color w:val="000000"/>
                <w:sz w:val="24"/>
                <w:szCs w:val="24"/>
                <w:lang w:val="en-US"/>
              </w:rPr>
              <w:t>Bazı</w:t>
            </w:r>
            <w:proofErr w:type="spellEnd"/>
            <w:r w:rsidRPr="00057F74">
              <w:rPr>
                <w:rFonts w:ascii="Times New Roman" w:eastAsia="Times New Roman" w:hAnsi="Times New Roman" w:cs="Times New Roman"/>
                <w:b/>
                <w:bCs/>
                <w:color w:val="000000"/>
                <w:sz w:val="24"/>
                <w:szCs w:val="24"/>
                <w:lang w:val="en-US"/>
              </w:rPr>
              <w:t xml:space="preserve"> Ek </w:t>
            </w:r>
            <w:proofErr w:type="spellStart"/>
            <w:r w:rsidRPr="00057F74">
              <w:rPr>
                <w:rFonts w:ascii="Times New Roman" w:eastAsia="Times New Roman" w:hAnsi="Times New Roman" w:cs="Times New Roman"/>
                <w:b/>
                <w:bCs/>
                <w:color w:val="000000"/>
                <w:sz w:val="24"/>
                <w:szCs w:val="24"/>
                <w:lang w:val="en-US"/>
              </w:rPr>
              <w:t>No.lar</w:t>
            </w:r>
            <w:proofErr w:type="spellEnd"/>
            <w:r w:rsidRPr="00057F74">
              <w:rPr>
                <w:rFonts w:ascii="Times New Roman" w:eastAsia="Times New Roman" w:hAnsi="Times New Roman" w:cs="Times New Roman"/>
                <w:b/>
                <w:bCs/>
                <w:color w:val="000000"/>
                <w:sz w:val="24"/>
                <w:szCs w:val="24"/>
                <w:lang w:val="en-US"/>
              </w:rPr>
              <w:t xml:space="preserve"> </w:t>
            </w:r>
            <w:proofErr w:type="spellStart"/>
            <w:r w:rsidRPr="00057F74">
              <w:rPr>
                <w:rFonts w:ascii="Times New Roman" w:eastAsia="Times New Roman" w:hAnsi="Times New Roman" w:cs="Times New Roman"/>
                <w:b/>
                <w:bCs/>
                <w:color w:val="000000"/>
                <w:sz w:val="24"/>
                <w:szCs w:val="24"/>
                <w:lang w:val="en-US"/>
              </w:rPr>
              <w:t>seçildiyse</w:t>
            </w:r>
            <w:proofErr w:type="spellEnd"/>
            <w:r w:rsidRPr="00057F74">
              <w:rPr>
                <w:rFonts w:ascii="Times New Roman" w:eastAsia="Times New Roman" w:hAnsi="Times New Roman" w:cs="Times New Roman"/>
                <w:b/>
                <w:bCs/>
                <w:color w:val="000000"/>
                <w:sz w:val="24"/>
                <w:szCs w:val="24"/>
                <w:lang w:val="en-US"/>
              </w:rPr>
              <w:t>;</w:t>
            </w:r>
            <w:r>
              <w:rPr>
                <w:rFonts w:ascii="Times New Roman" w:eastAsia="Times New Roman" w:hAnsi="Times New Roman" w:cs="Times New Roman"/>
                <w:b/>
                <w:bCs/>
                <w:color w:val="000000"/>
                <w:sz w:val="24"/>
                <w:szCs w:val="24"/>
                <w:lang w:val="en-US"/>
              </w:rPr>
              <w:t xml:space="preserve"> </w:t>
            </w:r>
            <w:proofErr w:type="spellStart"/>
            <w:r>
              <w:rPr>
                <w:rFonts w:ascii="Times New Roman" w:eastAsia="Times New Roman" w:hAnsi="Times New Roman" w:cs="Times New Roman"/>
                <w:b/>
                <w:bCs/>
                <w:color w:val="000000"/>
                <w:sz w:val="24"/>
                <w:szCs w:val="24"/>
                <w:lang w:val="en-US"/>
              </w:rPr>
              <w:t>Aktarılmak</w:t>
            </w:r>
            <w:proofErr w:type="spellEnd"/>
            <w:r>
              <w:rPr>
                <w:rFonts w:ascii="Times New Roman" w:eastAsia="Times New Roman" w:hAnsi="Times New Roman" w:cs="Times New Roman"/>
                <w:b/>
                <w:bCs/>
                <w:color w:val="000000"/>
                <w:sz w:val="24"/>
                <w:szCs w:val="24"/>
                <w:lang w:val="en-US"/>
              </w:rPr>
              <w:t xml:space="preserve"> </w:t>
            </w:r>
            <w:proofErr w:type="spellStart"/>
            <w:r>
              <w:rPr>
                <w:rFonts w:ascii="Times New Roman" w:eastAsia="Times New Roman" w:hAnsi="Times New Roman" w:cs="Times New Roman"/>
                <w:b/>
                <w:bCs/>
                <w:color w:val="000000"/>
                <w:sz w:val="24"/>
                <w:szCs w:val="24"/>
                <w:lang w:val="en-US"/>
              </w:rPr>
              <w:t>İstenilen</w:t>
            </w:r>
            <w:proofErr w:type="spellEnd"/>
            <w:r w:rsidRPr="006D79AD">
              <w:rPr>
                <w:rFonts w:ascii="Times New Roman" w:eastAsia="Times New Roman" w:hAnsi="Times New Roman" w:cs="Times New Roman"/>
                <w:b/>
                <w:bCs/>
                <w:color w:val="000000"/>
                <w:sz w:val="24"/>
                <w:szCs w:val="24"/>
                <w:lang w:val="en-US"/>
              </w:rPr>
              <w:t xml:space="preserve"> Ek </w:t>
            </w:r>
            <w:proofErr w:type="spellStart"/>
            <w:r w:rsidRPr="006D79AD">
              <w:rPr>
                <w:rFonts w:ascii="Times New Roman" w:eastAsia="Times New Roman" w:hAnsi="Times New Roman" w:cs="Times New Roman"/>
                <w:b/>
                <w:bCs/>
                <w:color w:val="000000"/>
                <w:sz w:val="24"/>
                <w:szCs w:val="24"/>
                <w:lang w:val="en-US"/>
              </w:rPr>
              <w:t>No.lar</w:t>
            </w:r>
            <w:proofErr w:type="spellEnd"/>
          </w:p>
        </w:tc>
      </w:tr>
      <w:tr w:rsidR="00AB2F20" w:rsidRPr="006D79AD" w14:paraId="08DE4C8C" w14:textId="77777777" w:rsidTr="00E3175A">
        <w:trPr>
          <w:trHeight w:val="310"/>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5AB54BB" w14:textId="77777777" w:rsidR="00AB2F20" w:rsidRPr="006D79AD" w:rsidRDefault="00AB2F20" w:rsidP="00AB2F20">
            <w:pPr>
              <w:spacing w:after="0" w:line="240" w:lineRule="auto"/>
              <w:jc w:val="center"/>
              <w:rPr>
                <w:rFonts w:ascii="Trebuchet MS" w:eastAsia="Times New Roman" w:hAnsi="Trebuchet MS" w:cs="Calibri"/>
                <w:color w:val="000000"/>
                <w:sz w:val="24"/>
                <w:szCs w:val="24"/>
                <w:lang w:val="en-US"/>
              </w:rPr>
            </w:pPr>
          </w:p>
        </w:tc>
      </w:tr>
      <w:tr w:rsidR="00AB2F20" w:rsidRPr="006D79AD" w14:paraId="418FD73B" w14:textId="77777777" w:rsidTr="00E3175A">
        <w:trPr>
          <w:trHeight w:val="310"/>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532B5CB1" w14:textId="77777777" w:rsidR="00AB2F20" w:rsidRPr="006D79AD" w:rsidRDefault="00AB2F20" w:rsidP="00AB2F20">
            <w:pPr>
              <w:spacing w:after="0" w:line="240" w:lineRule="auto"/>
              <w:jc w:val="center"/>
              <w:rPr>
                <w:rFonts w:ascii="Trebuchet MS" w:eastAsia="Times New Roman" w:hAnsi="Trebuchet MS" w:cs="Calibri"/>
                <w:color w:val="000000"/>
                <w:sz w:val="24"/>
                <w:szCs w:val="24"/>
                <w:lang w:val="en-US"/>
              </w:rPr>
            </w:pPr>
          </w:p>
        </w:tc>
      </w:tr>
      <w:tr w:rsidR="00AB2F20" w:rsidRPr="006D79AD" w14:paraId="3D03A0F5" w14:textId="77777777" w:rsidTr="00E3175A">
        <w:trPr>
          <w:trHeight w:val="310"/>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4640BF9C" w14:textId="77777777" w:rsidR="00AB2F20" w:rsidRPr="006D79AD" w:rsidRDefault="00AB2F20" w:rsidP="00AB2F20">
            <w:pPr>
              <w:spacing w:after="0" w:line="240" w:lineRule="auto"/>
              <w:jc w:val="center"/>
              <w:rPr>
                <w:rFonts w:ascii="Trebuchet MS" w:eastAsia="Times New Roman" w:hAnsi="Trebuchet MS" w:cs="Calibri"/>
                <w:color w:val="000000"/>
                <w:sz w:val="24"/>
                <w:szCs w:val="24"/>
                <w:lang w:val="en-US"/>
              </w:rPr>
            </w:pPr>
          </w:p>
        </w:tc>
      </w:tr>
    </w:tbl>
    <w:p w14:paraId="562C4734" w14:textId="77777777" w:rsidR="004A4209" w:rsidRDefault="004A4209" w:rsidP="004A4209">
      <w:pPr>
        <w:pStyle w:val="Normal1"/>
        <w:spacing w:line="240" w:lineRule="auto"/>
        <w:jc w:val="both"/>
        <w:rPr>
          <w:rFonts w:ascii="Times New Roman" w:hAnsi="Times New Roman"/>
          <w:b/>
          <w:sz w:val="24"/>
          <w:szCs w:val="24"/>
        </w:rPr>
      </w:pPr>
    </w:p>
    <w:p w14:paraId="04715639" w14:textId="07141069" w:rsidR="004A4209" w:rsidRDefault="004A4209" w:rsidP="004A4209">
      <w:pPr>
        <w:pStyle w:val="Normal1"/>
        <w:spacing w:line="240" w:lineRule="auto"/>
        <w:jc w:val="both"/>
        <w:rPr>
          <w:rFonts w:ascii="Times New Roman" w:hAnsi="Times New Roman"/>
          <w:b/>
          <w:sz w:val="24"/>
          <w:szCs w:val="24"/>
        </w:rPr>
      </w:pPr>
    </w:p>
    <w:p w14:paraId="27C64B63" w14:textId="1E4AA708" w:rsidR="00AB2F20" w:rsidRDefault="00AB2F20" w:rsidP="004A4209">
      <w:pPr>
        <w:pStyle w:val="Normal1"/>
        <w:spacing w:line="240" w:lineRule="auto"/>
        <w:jc w:val="both"/>
        <w:rPr>
          <w:rFonts w:ascii="Times New Roman" w:hAnsi="Times New Roman"/>
          <w:b/>
          <w:sz w:val="24"/>
          <w:szCs w:val="24"/>
        </w:rPr>
      </w:pPr>
    </w:p>
    <w:p w14:paraId="30F6B19A" w14:textId="5B9D2564" w:rsidR="00AB2F20" w:rsidRDefault="00AB2F20" w:rsidP="004A4209">
      <w:pPr>
        <w:pStyle w:val="Normal1"/>
        <w:spacing w:line="240" w:lineRule="auto"/>
        <w:jc w:val="both"/>
        <w:rPr>
          <w:rFonts w:ascii="Times New Roman" w:hAnsi="Times New Roman"/>
          <w:b/>
          <w:sz w:val="24"/>
          <w:szCs w:val="24"/>
        </w:rPr>
      </w:pPr>
    </w:p>
    <w:p w14:paraId="36B05AE0" w14:textId="62DA4797" w:rsidR="00AB2F20" w:rsidRDefault="00AB2F20" w:rsidP="004A4209">
      <w:pPr>
        <w:pStyle w:val="Normal1"/>
        <w:spacing w:line="240" w:lineRule="auto"/>
        <w:jc w:val="both"/>
        <w:rPr>
          <w:rFonts w:ascii="Times New Roman" w:hAnsi="Times New Roman"/>
          <w:b/>
          <w:sz w:val="24"/>
          <w:szCs w:val="24"/>
        </w:rPr>
      </w:pPr>
    </w:p>
    <w:tbl>
      <w:tblPr>
        <w:tblW w:w="10773" w:type="dxa"/>
        <w:tblInd w:w="-5" w:type="dxa"/>
        <w:tblLook w:val="04A0" w:firstRow="1" w:lastRow="0" w:firstColumn="1" w:lastColumn="0" w:noHBand="0" w:noVBand="1"/>
      </w:tblPr>
      <w:tblGrid>
        <w:gridCol w:w="2269"/>
        <w:gridCol w:w="1559"/>
        <w:gridCol w:w="2510"/>
        <w:gridCol w:w="4435"/>
      </w:tblGrid>
      <w:tr w:rsidR="007C5311" w:rsidRPr="00674A7D" w14:paraId="329F0B64" w14:textId="77777777" w:rsidTr="00D46BB1">
        <w:trPr>
          <w:trHeight w:val="310"/>
        </w:trPr>
        <w:tc>
          <w:tcPr>
            <w:tcW w:w="226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0B39AD4" w14:textId="77777777" w:rsidR="007C5311" w:rsidRPr="00674A7D" w:rsidRDefault="007C5311" w:rsidP="007C5311">
            <w:pPr>
              <w:spacing w:after="0" w:line="240" w:lineRule="auto"/>
              <w:ind w:left="180" w:firstLine="138"/>
              <w:jc w:val="center"/>
              <w:rPr>
                <w:rFonts w:ascii="Times New Roman" w:eastAsia="Times New Roman" w:hAnsi="Times New Roman" w:cs="Times New Roman"/>
                <w:b/>
                <w:bCs/>
                <w:color w:val="000000"/>
                <w:sz w:val="24"/>
                <w:szCs w:val="24"/>
                <w:lang w:val="en-US"/>
              </w:rPr>
            </w:pPr>
            <w:proofErr w:type="spellStart"/>
            <w:r w:rsidRPr="00674A7D">
              <w:rPr>
                <w:rFonts w:ascii="Times New Roman" w:eastAsia="Times New Roman" w:hAnsi="Times New Roman" w:cs="Times New Roman"/>
                <w:b/>
                <w:bCs/>
                <w:color w:val="000000"/>
                <w:sz w:val="24"/>
                <w:szCs w:val="24"/>
                <w:lang w:val="en-US"/>
              </w:rPr>
              <w:t>Ekstre</w:t>
            </w:r>
            <w:proofErr w:type="spellEnd"/>
            <w:r w:rsidRPr="00674A7D">
              <w:rPr>
                <w:rFonts w:ascii="Times New Roman" w:eastAsia="Times New Roman" w:hAnsi="Times New Roman" w:cs="Times New Roman"/>
                <w:b/>
                <w:bCs/>
                <w:color w:val="000000"/>
                <w:sz w:val="24"/>
                <w:szCs w:val="24"/>
                <w:lang w:val="en-US"/>
              </w:rPr>
              <w:t xml:space="preserve"> </w:t>
            </w:r>
            <w:proofErr w:type="spellStart"/>
            <w:r w:rsidRPr="00674A7D">
              <w:rPr>
                <w:rFonts w:ascii="Times New Roman" w:eastAsia="Times New Roman" w:hAnsi="Times New Roman" w:cs="Times New Roman"/>
                <w:b/>
                <w:bCs/>
                <w:color w:val="000000"/>
                <w:sz w:val="24"/>
                <w:szCs w:val="24"/>
                <w:lang w:val="en-US"/>
              </w:rPr>
              <w:t>Gönderim</w:t>
            </w:r>
            <w:proofErr w:type="spellEnd"/>
            <w:r w:rsidRPr="00674A7D">
              <w:rPr>
                <w:rFonts w:ascii="Times New Roman" w:eastAsia="Times New Roman" w:hAnsi="Times New Roman" w:cs="Times New Roman"/>
                <w:b/>
                <w:bCs/>
                <w:color w:val="000000"/>
                <w:sz w:val="24"/>
                <w:szCs w:val="24"/>
                <w:lang w:val="en-US"/>
              </w:rPr>
              <w:t xml:space="preserve"> </w:t>
            </w:r>
            <w:proofErr w:type="spellStart"/>
            <w:r w:rsidRPr="00674A7D">
              <w:rPr>
                <w:rFonts w:ascii="Times New Roman" w:eastAsia="Times New Roman" w:hAnsi="Times New Roman" w:cs="Times New Roman"/>
                <w:b/>
                <w:bCs/>
                <w:color w:val="000000"/>
                <w:sz w:val="24"/>
                <w:szCs w:val="24"/>
                <w:lang w:val="en-US"/>
              </w:rPr>
              <w:t>Yöntemi</w:t>
            </w:r>
            <w:proofErr w:type="spellEnd"/>
          </w:p>
        </w:tc>
        <w:tc>
          <w:tcPr>
            <w:tcW w:w="1559" w:type="dxa"/>
            <w:tcBorders>
              <w:top w:val="single" w:sz="4" w:space="0" w:color="auto"/>
              <w:left w:val="nil"/>
              <w:bottom w:val="single" w:sz="4" w:space="0" w:color="auto"/>
              <w:right w:val="single" w:sz="4" w:space="0" w:color="auto"/>
            </w:tcBorders>
            <w:shd w:val="clear" w:color="000000" w:fill="E7E6E6"/>
            <w:noWrap/>
            <w:vAlign w:val="center"/>
            <w:hideMark/>
          </w:tcPr>
          <w:p w14:paraId="6547AF93" w14:textId="77777777" w:rsidR="007C5311" w:rsidRDefault="007C5311" w:rsidP="0006456D">
            <w:pPr>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ŞİRKET</w:t>
            </w:r>
          </w:p>
          <w:p w14:paraId="0A277E36" w14:textId="77777777" w:rsidR="007C5311" w:rsidRPr="00674A7D" w:rsidRDefault="007C5311" w:rsidP="0006456D">
            <w:pPr>
              <w:jc w:val="center"/>
              <w:rPr>
                <w:rFonts w:ascii="Times New Roman" w:eastAsia="Times New Roman" w:hAnsi="Times New Roman" w:cs="Times New Roman"/>
                <w:b/>
                <w:bCs/>
                <w:color w:val="000000"/>
                <w:sz w:val="24"/>
                <w:szCs w:val="24"/>
                <w:lang w:val="en-US"/>
              </w:rPr>
            </w:pPr>
            <w:r w:rsidRPr="00674A7D">
              <w:rPr>
                <w:rFonts w:ascii="Times New Roman" w:eastAsia="Times New Roman" w:hAnsi="Times New Roman" w:cs="Times New Roman"/>
                <w:b/>
                <w:bCs/>
                <w:color w:val="000000"/>
                <w:sz w:val="24"/>
                <w:szCs w:val="24"/>
                <w:lang w:val="en-US"/>
              </w:rPr>
              <w:t>Statik IP No</w:t>
            </w:r>
          </w:p>
        </w:tc>
        <w:tc>
          <w:tcPr>
            <w:tcW w:w="2510" w:type="dxa"/>
            <w:tcBorders>
              <w:top w:val="single" w:sz="4" w:space="0" w:color="auto"/>
              <w:left w:val="nil"/>
              <w:bottom w:val="single" w:sz="4" w:space="0" w:color="auto"/>
              <w:right w:val="single" w:sz="4" w:space="0" w:color="auto"/>
            </w:tcBorders>
            <w:shd w:val="clear" w:color="000000" w:fill="E7E6E6"/>
            <w:vAlign w:val="center"/>
          </w:tcPr>
          <w:p w14:paraId="2A779B03" w14:textId="7904B42B" w:rsidR="007C5311" w:rsidRPr="00674A7D" w:rsidRDefault="007C5311" w:rsidP="004D584C">
            <w:pPr>
              <w:spacing w:line="240" w:lineRule="auto"/>
              <w:jc w:val="center"/>
              <w:rPr>
                <w:rFonts w:ascii="Times New Roman" w:eastAsia="Times New Roman" w:hAnsi="Times New Roman" w:cs="Times New Roman"/>
                <w:b/>
                <w:bCs/>
                <w:color w:val="000000"/>
                <w:sz w:val="24"/>
                <w:szCs w:val="24"/>
                <w:lang w:val="en-US"/>
              </w:rPr>
            </w:pPr>
            <w:proofErr w:type="spellStart"/>
            <w:r>
              <w:rPr>
                <w:rFonts w:ascii="Times New Roman" w:eastAsia="Times New Roman" w:hAnsi="Times New Roman" w:cs="Times New Roman"/>
                <w:b/>
                <w:bCs/>
                <w:color w:val="000000"/>
                <w:sz w:val="24"/>
                <w:szCs w:val="24"/>
                <w:lang w:val="en-US"/>
              </w:rPr>
              <w:t>Y</w:t>
            </w:r>
            <w:r w:rsidR="004205B8">
              <w:rPr>
                <w:rFonts w:ascii="Times New Roman" w:eastAsia="Times New Roman" w:hAnsi="Times New Roman" w:cs="Times New Roman"/>
                <w:b/>
                <w:bCs/>
                <w:color w:val="000000"/>
                <w:sz w:val="24"/>
                <w:szCs w:val="24"/>
                <w:lang w:val="en-US"/>
              </w:rPr>
              <w:t>etkilendirilen</w:t>
            </w:r>
            <w:proofErr w:type="spellEnd"/>
            <w:r w:rsidR="004205B8">
              <w:rPr>
                <w:rFonts w:ascii="Times New Roman" w:eastAsia="Times New Roman" w:hAnsi="Times New Roman" w:cs="Times New Roman"/>
                <w:b/>
                <w:bCs/>
                <w:color w:val="000000"/>
                <w:sz w:val="24"/>
                <w:szCs w:val="24"/>
                <w:lang w:val="en-US"/>
              </w:rPr>
              <w:t xml:space="preserve"> </w:t>
            </w:r>
            <w:r>
              <w:rPr>
                <w:rFonts w:ascii="Times New Roman" w:eastAsia="Times New Roman" w:hAnsi="Times New Roman" w:cs="Times New Roman"/>
                <w:b/>
                <w:bCs/>
                <w:color w:val="000000"/>
                <w:sz w:val="24"/>
                <w:szCs w:val="24"/>
                <w:lang w:val="en-US"/>
              </w:rPr>
              <w:t>3. KİŞİ Statik IP No</w:t>
            </w:r>
          </w:p>
        </w:tc>
        <w:tc>
          <w:tcPr>
            <w:tcW w:w="4435" w:type="dxa"/>
            <w:tcBorders>
              <w:top w:val="single" w:sz="4" w:space="0" w:color="auto"/>
              <w:left w:val="nil"/>
              <w:bottom w:val="single" w:sz="4" w:space="0" w:color="auto"/>
              <w:right w:val="single" w:sz="4" w:space="0" w:color="auto"/>
            </w:tcBorders>
            <w:shd w:val="clear" w:color="000000" w:fill="E7E6E6"/>
            <w:noWrap/>
            <w:vAlign w:val="center"/>
            <w:hideMark/>
          </w:tcPr>
          <w:p w14:paraId="17F7C7C1" w14:textId="68E61AED" w:rsidR="007C5311" w:rsidRDefault="007C5311" w:rsidP="0006456D">
            <w:pPr>
              <w:spacing w:after="0" w:line="240" w:lineRule="auto"/>
              <w:jc w:val="center"/>
              <w:rPr>
                <w:rFonts w:ascii="Times New Roman" w:eastAsia="Times New Roman" w:hAnsi="Times New Roman" w:cs="Times New Roman"/>
                <w:b/>
                <w:bCs/>
                <w:color w:val="000000"/>
                <w:sz w:val="24"/>
                <w:szCs w:val="24"/>
                <w:lang w:val="en-US"/>
              </w:rPr>
            </w:pPr>
            <w:proofErr w:type="spellStart"/>
            <w:r>
              <w:rPr>
                <w:rFonts w:ascii="Times New Roman" w:eastAsia="Times New Roman" w:hAnsi="Times New Roman" w:cs="Times New Roman"/>
                <w:b/>
                <w:bCs/>
                <w:color w:val="000000"/>
                <w:sz w:val="24"/>
                <w:szCs w:val="24"/>
                <w:lang w:val="en-US"/>
              </w:rPr>
              <w:t>Hesap</w:t>
            </w:r>
            <w:proofErr w:type="spellEnd"/>
            <w:r>
              <w:rPr>
                <w:rFonts w:ascii="Times New Roman" w:eastAsia="Times New Roman" w:hAnsi="Times New Roman" w:cs="Times New Roman"/>
                <w:b/>
                <w:bCs/>
                <w:color w:val="000000"/>
                <w:sz w:val="24"/>
                <w:szCs w:val="24"/>
                <w:lang w:val="en-US"/>
              </w:rPr>
              <w:t xml:space="preserve"> </w:t>
            </w:r>
            <w:proofErr w:type="spellStart"/>
            <w:r>
              <w:rPr>
                <w:rFonts w:ascii="Times New Roman" w:eastAsia="Times New Roman" w:hAnsi="Times New Roman" w:cs="Times New Roman"/>
                <w:b/>
                <w:bCs/>
                <w:color w:val="000000"/>
                <w:sz w:val="24"/>
                <w:szCs w:val="24"/>
                <w:lang w:val="en-US"/>
              </w:rPr>
              <w:t>hareketleri</w:t>
            </w:r>
            <w:proofErr w:type="spellEnd"/>
            <w:r>
              <w:rPr>
                <w:rFonts w:ascii="Times New Roman" w:eastAsia="Times New Roman" w:hAnsi="Times New Roman" w:cs="Times New Roman"/>
                <w:b/>
                <w:bCs/>
                <w:color w:val="000000"/>
                <w:sz w:val="24"/>
                <w:szCs w:val="24"/>
                <w:lang w:val="en-US"/>
              </w:rPr>
              <w:t xml:space="preserve"> 3. </w:t>
            </w:r>
            <w:proofErr w:type="spellStart"/>
            <w:r>
              <w:rPr>
                <w:rFonts w:ascii="Times New Roman" w:eastAsia="Times New Roman" w:hAnsi="Times New Roman" w:cs="Times New Roman"/>
                <w:b/>
                <w:bCs/>
                <w:color w:val="000000"/>
                <w:sz w:val="24"/>
                <w:szCs w:val="24"/>
                <w:lang w:val="en-US"/>
              </w:rPr>
              <w:t>kişilerle</w:t>
            </w:r>
            <w:proofErr w:type="spellEnd"/>
            <w:r>
              <w:rPr>
                <w:rFonts w:ascii="Times New Roman" w:eastAsia="Times New Roman" w:hAnsi="Times New Roman" w:cs="Times New Roman"/>
                <w:b/>
                <w:bCs/>
                <w:color w:val="000000"/>
                <w:sz w:val="24"/>
                <w:szCs w:val="24"/>
                <w:lang w:val="en-US"/>
              </w:rPr>
              <w:t xml:space="preserve"> </w:t>
            </w:r>
            <w:proofErr w:type="spellStart"/>
            <w:r>
              <w:rPr>
                <w:rFonts w:ascii="Times New Roman" w:eastAsia="Times New Roman" w:hAnsi="Times New Roman" w:cs="Times New Roman"/>
                <w:b/>
                <w:bCs/>
                <w:color w:val="000000"/>
                <w:sz w:val="24"/>
                <w:szCs w:val="24"/>
                <w:lang w:val="en-US"/>
              </w:rPr>
              <w:t>paylaşılıyor</w:t>
            </w:r>
            <w:r w:rsidRPr="00674A7D">
              <w:rPr>
                <w:rFonts w:ascii="Times New Roman" w:eastAsia="Times New Roman" w:hAnsi="Times New Roman" w:cs="Times New Roman"/>
                <w:b/>
                <w:bCs/>
                <w:color w:val="000000"/>
                <w:sz w:val="24"/>
                <w:szCs w:val="24"/>
                <w:lang w:val="en-US"/>
              </w:rPr>
              <w:t>sa</w:t>
            </w:r>
            <w:proofErr w:type="spellEnd"/>
            <w:r w:rsidRPr="00674A7D">
              <w:rPr>
                <w:rFonts w:ascii="Times New Roman" w:eastAsia="Times New Roman" w:hAnsi="Times New Roman" w:cs="Times New Roman"/>
                <w:b/>
                <w:bCs/>
                <w:color w:val="000000"/>
                <w:sz w:val="24"/>
                <w:szCs w:val="24"/>
                <w:lang w:val="en-US"/>
              </w:rPr>
              <w:t xml:space="preserve"> </w:t>
            </w:r>
            <w:proofErr w:type="spellStart"/>
            <w:r>
              <w:rPr>
                <w:rFonts w:ascii="Times New Roman" w:eastAsia="Times New Roman" w:hAnsi="Times New Roman" w:cs="Times New Roman"/>
                <w:b/>
                <w:bCs/>
                <w:color w:val="000000"/>
                <w:sz w:val="24"/>
                <w:szCs w:val="24"/>
                <w:lang w:val="en-US"/>
              </w:rPr>
              <w:t>paylaşılan</w:t>
            </w:r>
            <w:proofErr w:type="spellEnd"/>
            <w:r>
              <w:rPr>
                <w:rFonts w:ascii="Times New Roman" w:eastAsia="Times New Roman" w:hAnsi="Times New Roman" w:cs="Times New Roman"/>
                <w:b/>
                <w:bCs/>
                <w:color w:val="000000"/>
                <w:sz w:val="24"/>
                <w:szCs w:val="24"/>
                <w:lang w:val="en-US"/>
              </w:rPr>
              <w:t xml:space="preserve"> </w:t>
            </w:r>
            <w:proofErr w:type="spellStart"/>
            <w:r>
              <w:rPr>
                <w:rFonts w:ascii="Times New Roman" w:eastAsia="Times New Roman" w:hAnsi="Times New Roman" w:cs="Times New Roman"/>
                <w:b/>
                <w:bCs/>
                <w:color w:val="000000"/>
                <w:sz w:val="24"/>
                <w:szCs w:val="24"/>
                <w:lang w:val="en-US"/>
              </w:rPr>
              <w:t>şirketin</w:t>
            </w:r>
            <w:proofErr w:type="spellEnd"/>
            <w:r>
              <w:rPr>
                <w:rFonts w:ascii="Times New Roman" w:eastAsia="Times New Roman" w:hAnsi="Times New Roman" w:cs="Times New Roman"/>
                <w:b/>
                <w:bCs/>
                <w:color w:val="000000"/>
                <w:sz w:val="24"/>
                <w:szCs w:val="24"/>
                <w:lang w:val="en-US"/>
              </w:rPr>
              <w:t xml:space="preserve"> </w:t>
            </w:r>
            <w:proofErr w:type="spellStart"/>
            <w:r w:rsidR="006131D7">
              <w:rPr>
                <w:rFonts w:ascii="Times New Roman" w:eastAsia="Times New Roman" w:hAnsi="Times New Roman" w:cs="Times New Roman"/>
                <w:b/>
                <w:bCs/>
                <w:color w:val="000000"/>
                <w:sz w:val="24"/>
                <w:szCs w:val="24"/>
                <w:lang w:val="en-US"/>
              </w:rPr>
              <w:t>u</w:t>
            </w:r>
            <w:r w:rsidRPr="00674A7D">
              <w:rPr>
                <w:rFonts w:ascii="Times New Roman" w:eastAsia="Times New Roman" w:hAnsi="Times New Roman" w:cs="Times New Roman"/>
                <w:b/>
                <w:bCs/>
                <w:color w:val="000000"/>
                <w:sz w:val="24"/>
                <w:szCs w:val="24"/>
                <w:lang w:val="en-US"/>
              </w:rPr>
              <w:t>nvanı</w:t>
            </w:r>
            <w:proofErr w:type="spellEnd"/>
          </w:p>
          <w:p w14:paraId="49829BC7" w14:textId="50BCF5B5" w:rsidR="00AD3F76" w:rsidRPr="00674A7D" w:rsidRDefault="00AD3F76" w:rsidP="0006456D">
            <w:pPr>
              <w:spacing w:after="0" w:line="240" w:lineRule="auto"/>
              <w:jc w:val="center"/>
              <w:rPr>
                <w:rFonts w:ascii="Times New Roman" w:eastAsia="Times New Roman" w:hAnsi="Times New Roman" w:cs="Times New Roman"/>
                <w:b/>
                <w:bCs/>
                <w:color w:val="000000"/>
                <w:sz w:val="24"/>
                <w:szCs w:val="24"/>
                <w:lang w:val="en-US"/>
              </w:rPr>
            </w:pPr>
          </w:p>
        </w:tc>
      </w:tr>
      <w:tr w:rsidR="007C5311" w:rsidRPr="00674A7D" w14:paraId="2E87BA59" w14:textId="77777777" w:rsidTr="00D46BB1">
        <w:trPr>
          <w:trHeight w:val="297"/>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CC5020D" w14:textId="568ECB0D" w:rsidR="007C5311" w:rsidRPr="00674A7D" w:rsidRDefault="007C5311" w:rsidP="004D584C">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Online </w:t>
            </w:r>
            <w:proofErr w:type="spellStart"/>
            <w:r>
              <w:rPr>
                <w:rFonts w:ascii="Times New Roman" w:eastAsia="Times New Roman" w:hAnsi="Times New Roman" w:cs="Times New Roman"/>
                <w:color w:val="000000"/>
                <w:sz w:val="24"/>
                <w:szCs w:val="24"/>
                <w:lang w:val="en-US"/>
              </w:rPr>
              <w:t>Kanallar</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1CEC79FA" w14:textId="77777777" w:rsidR="007C5311" w:rsidRPr="00674A7D" w:rsidRDefault="007C5311" w:rsidP="0006456D">
            <w:pPr>
              <w:jc w:val="center"/>
              <w:rPr>
                <w:rFonts w:ascii="Times New Roman" w:eastAsia="Times New Roman" w:hAnsi="Times New Roman" w:cs="Times New Roman"/>
                <w:color w:val="000000"/>
                <w:sz w:val="24"/>
                <w:szCs w:val="24"/>
                <w:lang w:val="en-US"/>
              </w:rPr>
            </w:pPr>
            <w:r w:rsidRPr="00674A7D">
              <w:rPr>
                <w:rFonts w:ascii="Times New Roman" w:eastAsia="Times New Roman" w:hAnsi="Times New Roman" w:cs="Times New Roman"/>
                <w:color w:val="000000"/>
                <w:sz w:val="24"/>
                <w:szCs w:val="24"/>
                <w:lang w:val="en-US"/>
              </w:rPr>
              <w:t> </w:t>
            </w:r>
          </w:p>
        </w:tc>
        <w:tc>
          <w:tcPr>
            <w:tcW w:w="2510" w:type="dxa"/>
            <w:tcBorders>
              <w:top w:val="nil"/>
              <w:left w:val="nil"/>
              <w:bottom w:val="single" w:sz="4" w:space="0" w:color="auto"/>
              <w:right w:val="single" w:sz="4" w:space="0" w:color="auto"/>
            </w:tcBorders>
            <w:shd w:val="clear" w:color="auto" w:fill="auto"/>
            <w:vAlign w:val="center"/>
          </w:tcPr>
          <w:p w14:paraId="371029B6" w14:textId="54864663" w:rsidR="007C5311" w:rsidRPr="00674A7D" w:rsidRDefault="00E419C1" w:rsidP="0006456D">
            <w:pPr>
              <w:spacing w:after="0" w:line="240" w:lineRule="auto"/>
              <w:jc w:val="center"/>
              <w:rPr>
                <w:rFonts w:ascii="Times New Roman" w:eastAsia="Times New Roman" w:hAnsi="Times New Roman" w:cs="Times New Roman"/>
                <w:color w:val="000000"/>
                <w:sz w:val="24"/>
                <w:szCs w:val="24"/>
                <w:lang w:val="en-US"/>
              </w:rPr>
            </w:pPr>
            <w:r w:rsidRPr="00E419C1">
              <w:rPr>
                <w:rFonts w:ascii="Segoe UI" w:hAnsi="Segoe UI" w:cs="Segoe UI"/>
                <w:b/>
                <w:bCs/>
                <w:sz w:val="21"/>
                <w:szCs w:val="21"/>
              </w:rPr>
              <w:t>185.237.83.200 / 31.223.19.126</w:t>
            </w:r>
          </w:p>
        </w:tc>
        <w:tc>
          <w:tcPr>
            <w:tcW w:w="4435" w:type="dxa"/>
            <w:tcBorders>
              <w:top w:val="nil"/>
              <w:left w:val="nil"/>
              <w:bottom w:val="single" w:sz="4" w:space="0" w:color="auto"/>
              <w:right w:val="single" w:sz="4" w:space="0" w:color="auto"/>
            </w:tcBorders>
            <w:shd w:val="clear" w:color="auto" w:fill="auto"/>
            <w:noWrap/>
            <w:vAlign w:val="center"/>
            <w:hideMark/>
          </w:tcPr>
          <w:p w14:paraId="021D064F" w14:textId="610189A4" w:rsidR="007C5311" w:rsidRPr="00674A7D" w:rsidRDefault="00E419C1" w:rsidP="00E419C1">
            <w:pPr>
              <w:spacing w:after="0" w:line="240" w:lineRule="auto"/>
              <w:rPr>
                <w:rFonts w:ascii="Times New Roman" w:eastAsia="Times New Roman" w:hAnsi="Times New Roman" w:cs="Times New Roman"/>
                <w:color w:val="000000"/>
                <w:sz w:val="24"/>
                <w:szCs w:val="24"/>
                <w:lang w:val="en-US"/>
              </w:rPr>
            </w:pPr>
            <w:r w:rsidRPr="00E419C1">
              <w:rPr>
                <w:rFonts w:ascii="Times New Roman" w:eastAsia="Times New Roman" w:hAnsi="Times New Roman" w:cs="Times New Roman"/>
                <w:color w:val="000000"/>
                <w:sz w:val="24"/>
                <w:szCs w:val="24"/>
              </w:rPr>
              <w:t> </w:t>
            </w:r>
            <w:r w:rsidRPr="00E419C1">
              <w:rPr>
                <w:rFonts w:ascii="Times New Roman" w:eastAsia="Times New Roman" w:hAnsi="Times New Roman" w:cs="Times New Roman"/>
                <w:b/>
                <w:bCs/>
                <w:color w:val="000000"/>
                <w:sz w:val="24"/>
                <w:szCs w:val="24"/>
              </w:rPr>
              <w:t>BYM YAZILIM SANAYİ VE TİCARET AŞ.</w:t>
            </w:r>
          </w:p>
        </w:tc>
      </w:tr>
      <w:tr w:rsidR="007C5311" w:rsidRPr="00674A7D" w14:paraId="201F83D5" w14:textId="77777777" w:rsidTr="00D46BB1">
        <w:trPr>
          <w:trHeight w:val="310"/>
        </w:trPr>
        <w:tc>
          <w:tcPr>
            <w:tcW w:w="2269" w:type="dxa"/>
            <w:tcBorders>
              <w:top w:val="nil"/>
              <w:left w:val="single" w:sz="4" w:space="0" w:color="auto"/>
              <w:bottom w:val="single" w:sz="4" w:space="0" w:color="auto"/>
              <w:right w:val="single" w:sz="4" w:space="0" w:color="auto"/>
            </w:tcBorders>
            <w:shd w:val="clear" w:color="000000" w:fill="E7E6E6"/>
            <w:noWrap/>
            <w:vAlign w:val="center"/>
            <w:hideMark/>
          </w:tcPr>
          <w:p w14:paraId="2BD0FF25" w14:textId="77777777" w:rsidR="007C5311" w:rsidRPr="00674A7D" w:rsidRDefault="007C5311" w:rsidP="0006456D">
            <w:pPr>
              <w:spacing w:after="0" w:line="240" w:lineRule="auto"/>
              <w:jc w:val="center"/>
              <w:rPr>
                <w:rFonts w:ascii="Times New Roman" w:eastAsia="Times New Roman" w:hAnsi="Times New Roman" w:cs="Times New Roman"/>
                <w:color w:val="000000"/>
                <w:sz w:val="24"/>
                <w:szCs w:val="24"/>
                <w:lang w:val="en-US"/>
              </w:rPr>
            </w:pPr>
            <w:r w:rsidRPr="00674A7D">
              <w:rPr>
                <w:rFonts w:ascii="Times New Roman" w:eastAsia="Times New Roman" w:hAnsi="Times New Roman" w:cs="Times New Roman"/>
                <w:color w:val="000000"/>
                <w:sz w:val="24"/>
                <w:szCs w:val="24"/>
                <w:lang w:val="en-US"/>
              </w:rPr>
              <w:t> </w:t>
            </w:r>
          </w:p>
        </w:tc>
        <w:tc>
          <w:tcPr>
            <w:tcW w:w="8504" w:type="dxa"/>
            <w:gridSpan w:val="3"/>
            <w:tcBorders>
              <w:top w:val="single" w:sz="4" w:space="0" w:color="auto"/>
              <w:left w:val="nil"/>
              <w:bottom w:val="single" w:sz="4" w:space="0" w:color="auto"/>
              <w:right w:val="single" w:sz="4" w:space="0" w:color="auto"/>
            </w:tcBorders>
            <w:shd w:val="clear" w:color="000000" w:fill="E7E6E6"/>
            <w:noWrap/>
            <w:vAlign w:val="center"/>
            <w:hideMark/>
          </w:tcPr>
          <w:p w14:paraId="0BD90849" w14:textId="77777777" w:rsidR="007C5311" w:rsidRPr="00674A7D" w:rsidRDefault="007C5311" w:rsidP="0006456D">
            <w:pPr>
              <w:spacing w:after="0" w:line="240" w:lineRule="auto"/>
              <w:jc w:val="center"/>
              <w:rPr>
                <w:rFonts w:ascii="Times New Roman" w:eastAsia="Times New Roman" w:hAnsi="Times New Roman" w:cs="Times New Roman"/>
                <w:b/>
                <w:bCs/>
                <w:color w:val="000000"/>
                <w:sz w:val="24"/>
                <w:szCs w:val="24"/>
                <w:lang w:val="en-US"/>
              </w:rPr>
            </w:pPr>
            <w:r w:rsidRPr="00674A7D">
              <w:rPr>
                <w:rFonts w:ascii="Times New Roman" w:eastAsia="Times New Roman" w:hAnsi="Times New Roman" w:cs="Times New Roman"/>
                <w:b/>
                <w:bCs/>
                <w:color w:val="000000"/>
                <w:sz w:val="24"/>
                <w:szCs w:val="24"/>
                <w:lang w:val="en-US"/>
              </w:rPr>
              <w:t xml:space="preserve">SFTP </w:t>
            </w:r>
            <w:proofErr w:type="spellStart"/>
            <w:r w:rsidRPr="00674A7D">
              <w:rPr>
                <w:rFonts w:ascii="Times New Roman" w:eastAsia="Times New Roman" w:hAnsi="Times New Roman" w:cs="Times New Roman"/>
                <w:b/>
                <w:bCs/>
                <w:color w:val="000000"/>
                <w:sz w:val="24"/>
                <w:szCs w:val="24"/>
                <w:lang w:val="en-US"/>
              </w:rPr>
              <w:t>Adresi</w:t>
            </w:r>
            <w:proofErr w:type="spellEnd"/>
          </w:p>
        </w:tc>
      </w:tr>
      <w:tr w:rsidR="007C5311" w:rsidRPr="00674A7D" w14:paraId="0BD9097C" w14:textId="77777777" w:rsidTr="00D46BB1">
        <w:trPr>
          <w:trHeight w:val="31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4113567" w14:textId="77777777" w:rsidR="007C5311" w:rsidRPr="00674A7D" w:rsidRDefault="007C5311" w:rsidP="0006456D">
            <w:pPr>
              <w:spacing w:after="0" w:line="240" w:lineRule="auto"/>
              <w:jc w:val="center"/>
              <w:rPr>
                <w:rFonts w:ascii="Times New Roman" w:eastAsia="Times New Roman" w:hAnsi="Times New Roman" w:cs="Times New Roman"/>
                <w:color w:val="000000"/>
                <w:sz w:val="24"/>
                <w:szCs w:val="24"/>
                <w:lang w:val="en-US"/>
              </w:rPr>
            </w:pPr>
            <w:proofErr w:type="spellStart"/>
            <w:r w:rsidRPr="00674A7D">
              <w:rPr>
                <w:rFonts w:ascii="Times New Roman" w:eastAsia="Times New Roman" w:hAnsi="Times New Roman" w:cs="Times New Roman"/>
                <w:color w:val="000000"/>
                <w:sz w:val="24"/>
                <w:szCs w:val="24"/>
                <w:lang w:val="en-US"/>
              </w:rPr>
              <w:t>Denizbank</w:t>
            </w:r>
            <w:proofErr w:type="spellEnd"/>
            <w:r w:rsidRPr="00674A7D">
              <w:rPr>
                <w:rFonts w:ascii="Times New Roman" w:eastAsia="Times New Roman" w:hAnsi="Times New Roman" w:cs="Times New Roman"/>
                <w:color w:val="000000"/>
                <w:sz w:val="24"/>
                <w:szCs w:val="24"/>
                <w:lang w:val="en-US"/>
              </w:rPr>
              <w:t xml:space="preserve"> SFTP</w:t>
            </w:r>
          </w:p>
        </w:tc>
        <w:tc>
          <w:tcPr>
            <w:tcW w:w="850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3AA501" w14:textId="77777777" w:rsidR="007C5311" w:rsidRPr="00674A7D" w:rsidRDefault="007C5311" w:rsidP="0006456D">
            <w:pPr>
              <w:spacing w:after="0" w:line="240" w:lineRule="auto"/>
              <w:jc w:val="center"/>
              <w:rPr>
                <w:rFonts w:ascii="Times New Roman" w:eastAsia="Times New Roman" w:hAnsi="Times New Roman" w:cs="Times New Roman"/>
                <w:color w:val="000000"/>
                <w:sz w:val="24"/>
                <w:szCs w:val="24"/>
                <w:lang w:val="en-US"/>
              </w:rPr>
            </w:pPr>
            <w:r w:rsidRPr="00674A7D">
              <w:rPr>
                <w:rFonts w:ascii="Times New Roman" w:eastAsia="Times New Roman" w:hAnsi="Times New Roman" w:cs="Times New Roman"/>
                <w:color w:val="000000"/>
                <w:sz w:val="24"/>
                <w:szCs w:val="24"/>
                <w:lang w:val="en-US"/>
              </w:rPr>
              <w:t> </w:t>
            </w:r>
          </w:p>
        </w:tc>
      </w:tr>
      <w:tr w:rsidR="007C5311" w:rsidRPr="00674A7D" w14:paraId="784C134F" w14:textId="77777777" w:rsidTr="00D46BB1">
        <w:trPr>
          <w:trHeight w:val="31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04D7FAA" w14:textId="7C2B060E" w:rsidR="007C5311" w:rsidRPr="00674A7D" w:rsidRDefault="00C974ED" w:rsidP="0006456D">
            <w:pPr>
              <w:spacing w:after="0" w:line="240" w:lineRule="auto"/>
              <w:jc w:val="center"/>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Şirket</w:t>
            </w:r>
            <w:proofErr w:type="spellEnd"/>
            <w:r w:rsidR="007C5311" w:rsidRPr="00674A7D">
              <w:rPr>
                <w:rFonts w:ascii="Times New Roman" w:eastAsia="Times New Roman" w:hAnsi="Times New Roman" w:cs="Times New Roman"/>
                <w:color w:val="000000"/>
                <w:sz w:val="24"/>
                <w:szCs w:val="24"/>
                <w:lang w:val="en-US"/>
              </w:rPr>
              <w:t xml:space="preserve"> SFTP</w:t>
            </w:r>
          </w:p>
        </w:tc>
        <w:tc>
          <w:tcPr>
            <w:tcW w:w="850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275747" w14:textId="77777777" w:rsidR="007C5311" w:rsidRPr="00674A7D" w:rsidRDefault="007C5311" w:rsidP="0006456D">
            <w:pPr>
              <w:spacing w:after="0" w:line="240" w:lineRule="auto"/>
              <w:jc w:val="center"/>
              <w:rPr>
                <w:rFonts w:ascii="Times New Roman" w:eastAsia="Times New Roman" w:hAnsi="Times New Roman" w:cs="Times New Roman"/>
                <w:color w:val="000000"/>
                <w:sz w:val="24"/>
                <w:szCs w:val="24"/>
                <w:lang w:val="en-US"/>
              </w:rPr>
            </w:pPr>
            <w:r w:rsidRPr="00674A7D">
              <w:rPr>
                <w:rFonts w:ascii="Times New Roman" w:eastAsia="Times New Roman" w:hAnsi="Times New Roman" w:cs="Times New Roman"/>
                <w:color w:val="000000"/>
                <w:sz w:val="24"/>
                <w:szCs w:val="24"/>
                <w:lang w:val="en-US"/>
              </w:rPr>
              <w:t> </w:t>
            </w:r>
          </w:p>
        </w:tc>
      </w:tr>
      <w:tr w:rsidR="007C5311" w:rsidRPr="00674A7D" w14:paraId="1E46E83E" w14:textId="77777777" w:rsidTr="00D46BB1">
        <w:trPr>
          <w:trHeight w:val="310"/>
        </w:trPr>
        <w:tc>
          <w:tcPr>
            <w:tcW w:w="2269" w:type="dxa"/>
            <w:tcBorders>
              <w:top w:val="nil"/>
              <w:left w:val="single" w:sz="4" w:space="0" w:color="auto"/>
              <w:bottom w:val="single" w:sz="4" w:space="0" w:color="auto"/>
              <w:right w:val="single" w:sz="4" w:space="0" w:color="auto"/>
            </w:tcBorders>
            <w:shd w:val="clear" w:color="000000" w:fill="E7E6E6"/>
            <w:noWrap/>
            <w:vAlign w:val="center"/>
            <w:hideMark/>
          </w:tcPr>
          <w:p w14:paraId="198DB9B5" w14:textId="77777777" w:rsidR="007C5311" w:rsidRPr="00674A7D" w:rsidRDefault="007C5311" w:rsidP="0006456D">
            <w:pPr>
              <w:spacing w:after="0" w:line="240" w:lineRule="auto"/>
              <w:jc w:val="center"/>
              <w:rPr>
                <w:rFonts w:ascii="Times New Roman" w:eastAsia="Times New Roman" w:hAnsi="Times New Roman" w:cs="Times New Roman"/>
                <w:color w:val="000000"/>
                <w:sz w:val="24"/>
                <w:szCs w:val="24"/>
                <w:lang w:val="en-US"/>
              </w:rPr>
            </w:pPr>
            <w:r w:rsidRPr="00674A7D">
              <w:rPr>
                <w:rFonts w:ascii="Times New Roman" w:eastAsia="Times New Roman" w:hAnsi="Times New Roman" w:cs="Times New Roman"/>
                <w:color w:val="000000"/>
                <w:sz w:val="24"/>
                <w:szCs w:val="24"/>
                <w:lang w:val="en-US"/>
              </w:rPr>
              <w:t> </w:t>
            </w:r>
          </w:p>
        </w:tc>
        <w:tc>
          <w:tcPr>
            <w:tcW w:w="8504" w:type="dxa"/>
            <w:gridSpan w:val="3"/>
            <w:tcBorders>
              <w:top w:val="single" w:sz="4" w:space="0" w:color="auto"/>
              <w:left w:val="nil"/>
              <w:bottom w:val="single" w:sz="4" w:space="0" w:color="auto"/>
              <w:right w:val="single" w:sz="4" w:space="0" w:color="auto"/>
            </w:tcBorders>
            <w:shd w:val="clear" w:color="000000" w:fill="E7E6E6"/>
            <w:noWrap/>
            <w:vAlign w:val="center"/>
            <w:hideMark/>
          </w:tcPr>
          <w:p w14:paraId="6D1A1FE8" w14:textId="76BDAD1E" w:rsidR="007C5311" w:rsidRPr="00674A7D" w:rsidRDefault="007C5311" w:rsidP="0006456D">
            <w:pPr>
              <w:spacing w:after="0" w:line="240" w:lineRule="auto"/>
              <w:jc w:val="center"/>
              <w:rPr>
                <w:rFonts w:ascii="Times New Roman" w:eastAsia="Times New Roman" w:hAnsi="Times New Roman" w:cs="Times New Roman"/>
                <w:b/>
                <w:bCs/>
                <w:color w:val="000000"/>
                <w:sz w:val="24"/>
                <w:szCs w:val="24"/>
                <w:lang w:val="en-US"/>
              </w:rPr>
            </w:pPr>
            <w:r w:rsidRPr="00674A7D">
              <w:rPr>
                <w:rFonts w:ascii="Times New Roman" w:eastAsia="Times New Roman" w:hAnsi="Times New Roman" w:cs="Times New Roman"/>
                <w:b/>
                <w:bCs/>
                <w:color w:val="000000"/>
                <w:sz w:val="24"/>
                <w:szCs w:val="24"/>
                <w:lang w:val="en-US"/>
              </w:rPr>
              <w:t>Banka</w:t>
            </w:r>
            <w:r w:rsidR="00523052">
              <w:rPr>
                <w:rFonts w:ascii="Times New Roman" w:eastAsia="Times New Roman" w:hAnsi="Times New Roman" w:cs="Times New Roman"/>
                <w:b/>
                <w:bCs/>
                <w:color w:val="000000"/>
                <w:sz w:val="24"/>
                <w:szCs w:val="24"/>
                <w:lang w:val="en-US"/>
              </w:rPr>
              <w:t>/</w:t>
            </w:r>
            <w:proofErr w:type="spellStart"/>
            <w:r w:rsidR="00523052">
              <w:rPr>
                <w:rFonts w:ascii="Times New Roman" w:eastAsia="Times New Roman" w:hAnsi="Times New Roman" w:cs="Times New Roman"/>
                <w:b/>
                <w:bCs/>
                <w:color w:val="000000"/>
                <w:sz w:val="24"/>
                <w:szCs w:val="24"/>
                <w:lang w:val="en-US"/>
              </w:rPr>
              <w:t>Şirket</w:t>
            </w:r>
            <w:proofErr w:type="spellEnd"/>
            <w:r w:rsidRPr="00674A7D">
              <w:rPr>
                <w:rFonts w:ascii="Times New Roman" w:eastAsia="Times New Roman" w:hAnsi="Times New Roman" w:cs="Times New Roman"/>
                <w:b/>
                <w:bCs/>
                <w:color w:val="000000"/>
                <w:sz w:val="24"/>
                <w:szCs w:val="24"/>
                <w:lang w:val="en-US"/>
              </w:rPr>
              <w:t xml:space="preserve"> Swift Kodu</w:t>
            </w:r>
            <w:r>
              <w:rPr>
                <w:rFonts w:ascii="Times New Roman" w:eastAsia="Times New Roman" w:hAnsi="Times New Roman" w:cs="Times New Roman"/>
                <w:b/>
                <w:bCs/>
                <w:color w:val="000000"/>
                <w:sz w:val="24"/>
                <w:szCs w:val="24"/>
                <w:lang w:val="en-US"/>
              </w:rPr>
              <w:t xml:space="preserve">/ </w:t>
            </w:r>
            <w:r w:rsidR="00740770">
              <w:rPr>
                <w:rFonts w:ascii="Times New Roman" w:eastAsia="Times New Roman" w:hAnsi="Times New Roman" w:cs="Times New Roman"/>
                <w:b/>
                <w:bCs/>
                <w:color w:val="000000"/>
                <w:sz w:val="24"/>
                <w:szCs w:val="24"/>
                <w:lang w:val="en-US"/>
              </w:rPr>
              <w:t>Banka/</w:t>
            </w:r>
            <w:proofErr w:type="spellStart"/>
            <w:r w:rsidR="00740770">
              <w:rPr>
                <w:rFonts w:ascii="Times New Roman" w:eastAsia="Times New Roman" w:hAnsi="Times New Roman" w:cs="Times New Roman"/>
                <w:b/>
                <w:bCs/>
                <w:color w:val="000000"/>
                <w:sz w:val="24"/>
                <w:szCs w:val="24"/>
                <w:lang w:val="en-US"/>
              </w:rPr>
              <w:t>Şirket</w:t>
            </w:r>
            <w:proofErr w:type="spellEnd"/>
            <w:r w:rsidR="00740770">
              <w:rPr>
                <w:rFonts w:ascii="Times New Roman" w:eastAsia="Times New Roman" w:hAnsi="Times New Roman" w:cs="Times New Roman"/>
                <w:b/>
                <w:bCs/>
                <w:color w:val="000000"/>
                <w:sz w:val="24"/>
                <w:szCs w:val="24"/>
                <w:lang w:val="en-US"/>
              </w:rPr>
              <w:t>/</w:t>
            </w:r>
            <w:proofErr w:type="spellStart"/>
            <w:r w:rsidR="00740770">
              <w:rPr>
                <w:rFonts w:ascii="Times New Roman" w:eastAsia="Times New Roman" w:hAnsi="Times New Roman" w:cs="Times New Roman"/>
                <w:b/>
                <w:bCs/>
                <w:color w:val="000000"/>
                <w:sz w:val="24"/>
                <w:szCs w:val="24"/>
                <w:lang w:val="en-US"/>
              </w:rPr>
              <w:t>Kişi</w:t>
            </w:r>
            <w:proofErr w:type="spellEnd"/>
            <w:r w:rsidR="00740770">
              <w:rPr>
                <w:rFonts w:ascii="Times New Roman" w:eastAsia="Times New Roman" w:hAnsi="Times New Roman" w:cs="Times New Roman"/>
                <w:b/>
                <w:bCs/>
                <w:color w:val="000000"/>
                <w:sz w:val="24"/>
                <w:szCs w:val="24"/>
                <w:lang w:val="en-US"/>
              </w:rPr>
              <w:t xml:space="preserve"> </w:t>
            </w:r>
            <w:proofErr w:type="spellStart"/>
            <w:r w:rsidR="00740770">
              <w:rPr>
                <w:rFonts w:ascii="Times New Roman" w:eastAsia="Times New Roman" w:hAnsi="Times New Roman" w:cs="Times New Roman"/>
                <w:b/>
                <w:bCs/>
                <w:color w:val="000000"/>
                <w:sz w:val="24"/>
                <w:szCs w:val="24"/>
                <w:lang w:val="en-US"/>
              </w:rPr>
              <w:t>Unvanı</w:t>
            </w:r>
            <w:proofErr w:type="spellEnd"/>
          </w:p>
        </w:tc>
      </w:tr>
      <w:tr w:rsidR="007C5311" w:rsidRPr="00674A7D" w14:paraId="63DB703F" w14:textId="77777777" w:rsidTr="00D46BB1">
        <w:trPr>
          <w:trHeight w:val="31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14847CD" w14:textId="77777777" w:rsidR="007C5311" w:rsidRPr="00674A7D" w:rsidRDefault="007C5311" w:rsidP="0006456D">
            <w:pPr>
              <w:spacing w:after="0" w:line="240" w:lineRule="auto"/>
              <w:jc w:val="center"/>
              <w:rPr>
                <w:rFonts w:ascii="Times New Roman" w:eastAsia="Times New Roman" w:hAnsi="Times New Roman" w:cs="Times New Roman"/>
                <w:color w:val="000000"/>
                <w:sz w:val="24"/>
                <w:szCs w:val="24"/>
                <w:lang w:val="en-US"/>
              </w:rPr>
            </w:pPr>
            <w:r w:rsidRPr="00674A7D">
              <w:rPr>
                <w:rFonts w:ascii="Times New Roman" w:eastAsia="Times New Roman" w:hAnsi="Times New Roman" w:cs="Times New Roman"/>
                <w:color w:val="000000"/>
                <w:sz w:val="24"/>
                <w:szCs w:val="24"/>
              </w:rPr>
              <w:t>SWIFT mesajı</w:t>
            </w:r>
          </w:p>
        </w:tc>
        <w:tc>
          <w:tcPr>
            <w:tcW w:w="850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CF73C91" w14:textId="77777777" w:rsidR="007C5311" w:rsidRPr="00674A7D" w:rsidRDefault="007C5311" w:rsidP="0006456D">
            <w:pPr>
              <w:spacing w:after="0" w:line="240" w:lineRule="auto"/>
              <w:jc w:val="center"/>
              <w:rPr>
                <w:rFonts w:ascii="Times New Roman" w:eastAsia="Times New Roman" w:hAnsi="Times New Roman" w:cs="Times New Roman"/>
                <w:color w:val="000000"/>
                <w:sz w:val="24"/>
                <w:szCs w:val="24"/>
                <w:lang w:val="en-US"/>
              </w:rPr>
            </w:pPr>
            <w:r w:rsidRPr="00674A7D">
              <w:rPr>
                <w:rFonts w:ascii="Times New Roman" w:eastAsia="Times New Roman" w:hAnsi="Times New Roman" w:cs="Times New Roman"/>
                <w:color w:val="000000"/>
                <w:sz w:val="24"/>
                <w:szCs w:val="24"/>
                <w:lang w:val="en-US"/>
              </w:rPr>
              <w:t>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A4209" w14:paraId="4DC2005C" w14:textId="77777777" w:rsidTr="00B15CF6">
        <w:tc>
          <w:tcPr>
            <w:tcW w:w="4531" w:type="dxa"/>
          </w:tcPr>
          <w:p w14:paraId="7CC582A2" w14:textId="77777777" w:rsidR="007C5311" w:rsidRDefault="007C5311" w:rsidP="007C5311">
            <w:pPr>
              <w:pStyle w:val="Normal1"/>
              <w:spacing w:line="240" w:lineRule="auto"/>
              <w:ind w:firstLine="462"/>
              <w:jc w:val="both"/>
              <w:rPr>
                <w:rFonts w:ascii="Times New Roman" w:hAnsi="Times New Roman"/>
                <w:b/>
                <w:sz w:val="24"/>
                <w:szCs w:val="24"/>
              </w:rPr>
            </w:pPr>
          </w:p>
          <w:p w14:paraId="45DA20E0" w14:textId="77777777" w:rsidR="00E93EB2" w:rsidRDefault="00E93EB2" w:rsidP="007C5311">
            <w:pPr>
              <w:pStyle w:val="Normal1"/>
              <w:spacing w:line="240" w:lineRule="auto"/>
              <w:ind w:firstLine="462"/>
              <w:jc w:val="both"/>
              <w:rPr>
                <w:rFonts w:ascii="Times New Roman" w:hAnsi="Times New Roman"/>
                <w:b/>
                <w:sz w:val="24"/>
                <w:szCs w:val="24"/>
              </w:rPr>
            </w:pPr>
          </w:p>
          <w:p w14:paraId="30658402" w14:textId="0F8E1812" w:rsidR="004A4209" w:rsidRDefault="004A4209" w:rsidP="007C5311">
            <w:pPr>
              <w:pStyle w:val="Normal1"/>
              <w:spacing w:line="240" w:lineRule="auto"/>
              <w:ind w:firstLine="462"/>
              <w:jc w:val="both"/>
              <w:rPr>
                <w:rFonts w:ascii="Times New Roman" w:hAnsi="Times New Roman"/>
                <w:b/>
                <w:sz w:val="24"/>
                <w:szCs w:val="24"/>
              </w:rPr>
            </w:pPr>
            <w:r>
              <w:rPr>
                <w:rFonts w:ascii="Times New Roman" w:hAnsi="Times New Roman"/>
                <w:b/>
                <w:sz w:val="24"/>
                <w:szCs w:val="24"/>
              </w:rPr>
              <w:t>DENİZBANK A.Ş</w:t>
            </w:r>
            <w:r w:rsidR="00510E74">
              <w:rPr>
                <w:rFonts w:ascii="Times New Roman" w:hAnsi="Times New Roman"/>
                <w:b/>
                <w:sz w:val="24"/>
                <w:szCs w:val="24"/>
              </w:rPr>
              <w:t>.</w:t>
            </w:r>
          </w:p>
        </w:tc>
        <w:tc>
          <w:tcPr>
            <w:tcW w:w="4531" w:type="dxa"/>
          </w:tcPr>
          <w:p w14:paraId="683C7217" w14:textId="77777777" w:rsidR="007C5311" w:rsidRDefault="007C5311" w:rsidP="00B15CF6">
            <w:pPr>
              <w:pStyle w:val="Normal1"/>
              <w:spacing w:line="240" w:lineRule="auto"/>
              <w:jc w:val="center"/>
              <w:rPr>
                <w:rFonts w:ascii="Times New Roman" w:hAnsi="Times New Roman"/>
                <w:b/>
                <w:sz w:val="24"/>
                <w:szCs w:val="24"/>
              </w:rPr>
            </w:pPr>
          </w:p>
          <w:p w14:paraId="0E4A1AFF" w14:textId="77777777" w:rsidR="00E93EB2" w:rsidRDefault="00E93EB2" w:rsidP="00B15CF6">
            <w:pPr>
              <w:pStyle w:val="Normal1"/>
              <w:spacing w:line="240" w:lineRule="auto"/>
              <w:jc w:val="center"/>
              <w:rPr>
                <w:rFonts w:ascii="Times New Roman" w:hAnsi="Times New Roman"/>
                <w:b/>
                <w:sz w:val="24"/>
                <w:szCs w:val="24"/>
              </w:rPr>
            </w:pPr>
          </w:p>
          <w:p w14:paraId="418606DC" w14:textId="1994371B" w:rsidR="004A4209" w:rsidRDefault="00C974ED" w:rsidP="00B15CF6">
            <w:pPr>
              <w:pStyle w:val="Normal1"/>
              <w:spacing w:line="240" w:lineRule="auto"/>
              <w:jc w:val="center"/>
              <w:rPr>
                <w:rFonts w:ascii="Times New Roman" w:hAnsi="Times New Roman"/>
                <w:b/>
                <w:sz w:val="24"/>
                <w:szCs w:val="24"/>
              </w:rPr>
            </w:pPr>
            <w:r>
              <w:rPr>
                <w:rFonts w:ascii="Times New Roman" w:hAnsi="Times New Roman"/>
                <w:b/>
                <w:sz w:val="24"/>
                <w:szCs w:val="24"/>
              </w:rPr>
              <w:t>ŞİRKET</w:t>
            </w:r>
          </w:p>
        </w:tc>
      </w:tr>
      <w:tr w:rsidR="004A4209" w14:paraId="76E31407" w14:textId="77777777" w:rsidTr="00B15CF6">
        <w:tc>
          <w:tcPr>
            <w:tcW w:w="4531" w:type="dxa"/>
          </w:tcPr>
          <w:p w14:paraId="2694AC7B" w14:textId="77777777" w:rsidR="004A4209" w:rsidRDefault="004A4209" w:rsidP="00B15CF6">
            <w:pPr>
              <w:pStyle w:val="Normal1"/>
              <w:spacing w:line="240" w:lineRule="auto"/>
              <w:jc w:val="both"/>
              <w:rPr>
                <w:rFonts w:ascii="Times New Roman" w:hAnsi="Times New Roman"/>
                <w:b/>
                <w:sz w:val="24"/>
                <w:szCs w:val="24"/>
              </w:rPr>
            </w:pPr>
          </w:p>
        </w:tc>
        <w:tc>
          <w:tcPr>
            <w:tcW w:w="4531" w:type="dxa"/>
          </w:tcPr>
          <w:p w14:paraId="30A9A31B" w14:textId="77777777" w:rsidR="004A4209" w:rsidRDefault="004A4209" w:rsidP="00B15CF6">
            <w:pPr>
              <w:pStyle w:val="Normal1"/>
              <w:spacing w:line="240" w:lineRule="auto"/>
              <w:jc w:val="both"/>
              <w:rPr>
                <w:rFonts w:ascii="Times New Roman" w:hAnsi="Times New Roman"/>
                <w:b/>
                <w:sz w:val="24"/>
                <w:szCs w:val="24"/>
              </w:rPr>
            </w:pPr>
          </w:p>
        </w:tc>
      </w:tr>
    </w:tbl>
    <w:p w14:paraId="00844CDA" w14:textId="77777777" w:rsidR="004A4209" w:rsidRPr="003A05C4" w:rsidRDefault="004A4209" w:rsidP="004A4209">
      <w:pPr>
        <w:pStyle w:val="Normal1"/>
        <w:spacing w:line="240" w:lineRule="auto"/>
        <w:jc w:val="both"/>
        <w:rPr>
          <w:rFonts w:ascii="Times New Roman" w:hAnsi="Times New Roman"/>
          <w:b/>
          <w:sz w:val="24"/>
          <w:szCs w:val="24"/>
        </w:rPr>
      </w:pPr>
    </w:p>
    <w:p w14:paraId="06EA186F" w14:textId="26B343BE" w:rsidR="003548D8" w:rsidRDefault="003548D8" w:rsidP="004A4209">
      <w:r w:rsidRPr="004A4209">
        <w:t xml:space="preserve"> </w:t>
      </w:r>
    </w:p>
    <w:p w14:paraId="05799063" w14:textId="3A1EEC38" w:rsidR="00FF0A04" w:rsidRDefault="00FF0A04" w:rsidP="004A4209"/>
    <w:p w14:paraId="7E9CBD25" w14:textId="03EA5FC9" w:rsidR="00FF0A04" w:rsidRDefault="00F22E37" w:rsidP="004A4209">
      <w:r>
        <w:rPr>
          <w:noProof/>
          <w:lang w:eastAsia="tr-TR"/>
        </w:rPr>
        <w:t xml:space="preserve">                 </w:t>
      </w:r>
    </w:p>
    <w:p w14:paraId="7D72FDD4" w14:textId="51694310" w:rsidR="0080508C" w:rsidRDefault="00015A68" w:rsidP="0080508C">
      <w:pPr>
        <w:tabs>
          <w:tab w:val="left" w:pos="2050"/>
        </w:tabs>
      </w:pPr>
      <w:r>
        <w:rPr>
          <w:noProof/>
          <w:lang w:val="en-US"/>
        </w:rPr>
        <w:drawing>
          <wp:anchor distT="0" distB="0" distL="114300" distR="114300" simplePos="0" relativeHeight="251694080" behindDoc="0" locked="0" layoutInCell="1" allowOverlap="1" wp14:anchorId="614C7BC2" wp14:editId="6CAF8080">
            <wp:simplePos x="0" y="0"/>
            <wp:positionH relativeFrom="margin">
              <wp:align>center</wp:align>
            </wp:positionH>
            <wp:positionV relativeFrom="paragraph">
              <wp:posOffset>227965</wp:posOffset>
            </wp:positionV>
            <wp:extent cx="469900" cy="4699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9F412D" w14:textId="27FD1438" w:rsidR="00057F74" w:rsidRDefault="00057F74" w:rsidP="0080508C">
      <w:pPr>
        <w:tabs>
          <w:tab w:val="left" w:pos="2050"/>
        </w:tabs>
      </w:pPr>
    </w:p>
    <w:p w14:paraId="32FD6B08" w14:textId="613A3A58" w:rsidR="00057F74" w:rsidRDefault="00057F74" w:rsidP="0080508C">
      <w:pPr>
        <w:tabs>
          <w:tab w:val="left" w:pos="2050"/>
        </w:tabs>
      </w:pPr>
    </w:p>
    <w:p w14:paraId="11DD26D3" w14:textId="7834E95F" w:rsidR="00D13938" w:rsidRDefault="00D13938" w:rsidP="0080508C">
      <w:pPr>
        <w:tabs>
          <w:tab w:val="left" w:pos="2050"/>
        </w:tabs>
      </w:pPr>
    </w:p>
    <w:p w14:paraId="3248B0F0" w14:textId="6DD667BF" w:rsidR="00D13938" w:rsidRDefault="00D13938" w:rsidP="0080508C">
      <w:pPr>
        <w:tabs>
          <w:tab w:val="left" w:pos="2050"/>
        </w:tabs>
      </w:pPr>
    </w:p>
    <w:p w14:paraId="7B60401E" w14:textId="77777777" w:rsidR="00E93EB2" w:rsidRDefault="00E93EB2" w:rsidP="00FF0A04">
      <w:pPr>
        <w:pStyle w:val="NoSpacing"/>
        <w:jc w:val="center"/>
        <w:rPr>
          <w:rFonts w:ascii="Times New Roman" w:hAnsi="Times New Roman"/>
          <w:b/>
          <w:sz w:val="24"/>
          <w:szCs w:val="24"/>
          <w:lang w:eastAsia="tr-TR"/>
        </w:rPr>
      </w:pPr>
    </w:p>
    <w:p w14:paraId="6F269769" w14:textId="2FA5815B" w:rsidR="00FF0A04" w:rsidRPr="003548D8" w:rsidRDefault="00FF0A04" w:rsidP="00FF0A04">
      <w:pPr>
        <w:pStyle w:val="NoSpacing"/>
        <w:jc w:val="center"/>
        <w:rPr>
          <w:rFonts w:ascii="Times New Roman" w:hAnsi="Times New Roman"/>
          <w:b/>
          <w:sz w:val="24"/>
          <w:szCs w:val="24"/>
          <w:lang w:eastAsia="tr-TR"/>
        </w:rPr>
      </w:pPr>
      <w:r w:rsidRPr="003548D8">
        <w:rPr>
          <w:rFonts w:ascii="Times New Roman" w:hAnsi="Times New Roman"/>
          <w:b/>
          <w:sz w:val="24"/>
          <w:szCs w:val="24"/>
          <w:lang w:eastAsia="tr-TR"/>
        </w:rPr>
        <w:t>EK-2 HESAP HAREKETLERİ TRANSFER SÖZLEŞMESİ</w:t>
      </w:r>
    </w:p>
    <w:p w14:paraId="368B7EEC" w14:textId="575D6F6C" w:rsidR="00FF0A04" w:rsidRPr="003548D8" w:rsidRDefault="00FF0A04" w:rsidP="00FF0A04">
      <w:pPr>
        <w:pStyle w:val="NoSpacing"/>
        <w:jc w:val="center"/>
        <w:rPr>
          <w:rFonts w:ascii="Times New Roman" w:hAnsi="Times New Roman"/>
          <w:b/>
          <w:sz w:val="24"/>
          <w:szCs w:val="24"/>
          <w:lang w:eastAsia="tr-TR"/>
        </w:rPr>
      </w:pPr>
      <w:r w:rsidRPr="003548D8">
        <w:rPr>
          <w:rFonts w:ascii="Times New Roman" w:hAnsi="Times New Roman"/>
          <w:b/>
          <w:sz w:val="24"/>
          <w:szCs w:val="24"/>
          <w:lang w:eastAsia="tr-TR"/>
        </w:rPr>
        <w:t>ÜRÜN VE HİZMET BİLGİLENDİRME FORMU</w:t>
      </w:r>
    </w:p>
    <w:p w14:paraId="2090ED3E" w14:textId="77777777" w:rsidR="00FF0A04" w:rsidRPr="003548D8" w:rsidRDefault="00FF0A04" w:rsidP="00FF0A04">
      <w:pPr>
        <w:pStyle w:val="NoSpacing"/>
        <w:jc w:val="center"/>
        <w:rPr>
          <w:rFonts w:ascii="Times New Roman" w:hAnsi="Times New Roman"/>
          <w:b/>
          <w:sz w:val="24"/>
          <w:szCs w:val="24"/>
          <w:lang w:eastAsia="tr-TR"/>
        </w:rPr>
      </w:pPr>
    </w:p>
    <w:p w14:paraId="72EA1E44" w14:textId="4C93C234" w:rsidR="00FF0A04" w:rsidRPr="003548D8" w:rsidRDefault="00FF0A04" w:rsidP="00FF0A04">
      <w:pPr>
        <w:pStyle w:val="NoSpacing"/>
        <w:jc w:val="both"/>
        <w:rPr>
          <w:rFonts w:ascii="Times New Roman" w:hAnsi="Times New Roman"/>
          <w:sz w:val="24"/>
          <w:szCs w:val="24"/>
          <w:lang w:eastAsia="tr-TR"/>
        </w:rPr>
      </w:pPr>
      <w:r w:rsidRPr="003548D8">
        <w:rPr>
          <w:rFonts w:ascii="Times New Roman" w:hAnsi="Times New Roman"/>
          <w:sz w:val="24"/>
          <w:szCs w:val="24"/>
          <w:lang w:eastAsia="tr-TR"/>
        </w:rPr>
        <w:t xml:space="preserve">İşbu Ürün ve Hizmet Bilgilendirme Formu, Bankalarca Ticari Müşterilerden Alınabilecek Ücretlere ilişkin Usul ve Esaslar Hakkında Tebliğ kapsamında hazırlanmıştır. Süreklilik arz etmeyen anlık işlem ve hizmetlerden tahsil edilecek ücretler işbu bilgilendirme formunda yer almamakta olup işlem gerçekleştirilmeden önce işlemin gerçekleştirildiği alanın yapısına uygun bir şekilde ücret konusunda tarafınıza bilgilendirme yapılacak olup onayınız alındıktan sonra işlem gerçekleştirilecektir. </w:t>
      </w:r>
    </w:p>
    <w:p w14:paraId="1A980021" w14:textId="7AD414EB" w:rsidR="00FF0A04" w:rsidRPr="003548D8" w:rsidRDefault="00FF0A04" w:rsidP="00FF0A04">
      <w:pPr>
        <w:pStyle w:val="NoSpacing"/>
        <w:rPr>
          <w:rFonts w:ascii="Times New Roman" w:hAnsi="Times New Roman"/>
          <w:b/>
          <w:sz w:val="24"/>
          <w:szCs w:val="24"/>
          <w:lang w:eastAsia="tr-TR"/>
        </w:rPr>
      </w:pPr>
    </w:p>
    <w:p w14:paraId="5449BB58" w14:textId="292DB486" w:rsidR="00FF0A04" w:rsidRPr="003548D8" w:rsidRDefault="00FF0A04" w:rsidP="00FF0A04">
      <w:pPr>
        <w:pStyle w:val="NoSpacing"/>
        <w:rPr>
          <w:rFonts w:ascii="Times New Roman" w:hAnsi="Times New Roman"/>
          <w:b/>
          <w:sz w:val="24"/>
          <w:szCs w:val="24"/>
          <w:lang w:eastAsia="tr-TR"/>
        </w:rPr>
      </w:pPr>
      <w:r w:rsidRPr="003548D8">
        <w:rPr>
          <w:rFonts w:ascii="Times New Roman" w:hAnsi="Times New Roman"/>
          <w:b/>
          <w:sz w:val="24"/>
          <w:szCs w:val="24"/>
          <w:lang w:eastAsia="tr-TR"/>
        </w:rPr>
        <w:t>ÜRÜN ADI: ÖZEL SİSTEM UYUMLU EKSTRELER</w:t>
      </w:r>
    </w:p>
    <w:p w14:paraId="2BA4F224" w14:textId="77777777" w:rsidR="00FF0A04" w:rsidRPr="003548D8" w:rsidRDefault="00FF0A04" w:rsidP="00FF0A04">
      <w:pPr>
        <w:pStyle w:val="NoSpacing"/>
        <w:rPr>
          <w:rFonts w:ascii="Times New Roman" w:hAnsi="Times New Roman"/>
          <w:b/>
          <w:sz w:val="24"/>
          <w:szCs w:val="24"/>
          <w:u w:val="single"/>
          <w:lang w:eastAsia="tr-TR"/>
        </w:rPr>
      </w:pPr>
    </w:p>
    <w:p w14:paraId="71EA1A61" w14:textId="61F8FA33" w:rsidR="00FF0A04" w:rsidRDefault="00FF0A04" w:rsidP="00FF0A04">
      <w:pPr>
        <w:spacing w:after="240"/>
        <w:jc w:val="both"/>
        <w:rPr>
          <w:rFonts w:ascii="Times New Roman" w:hAnsi="Times New Roman" w:cs="Times New Roman"/>
          <w:sz w:val="24"/>
          <w:szCs w:val="24"/>
          <w:lang w:eastAsia="tr-TR"/>
        </w:rPr>
      </w:pPr>
      <w:r w:rsidRPr="003548D8">
        <w:rPr>
          <w:rFonts w:ascii="Times New Roman" w:hAnsi="Times New Roman" w:cs="Times New Roman"/>
          <w:b/>
          <w:sz w:val="24"/>
          <w:szCs w:val="24"/>
          <w:lang w:eastAsia="tr-TR"/>
        </w:rPr>
        <w:t xml:space="preserve">TANIMI VE VADESİ: </w:t>
      </w:r>
      <w:r w:rsidRPr="003548D8">
        <w:rPr>
          <w:rFonts w:ascii="Times New Roman" w:hAnsi="Times New Roman" w:cs="Times New Roman"/>
          <w:sz w:val="24"/>
          <w:szCs w:val="24"/>
          <w:lang w:eastAsia="tr-TR"/>
        </w:rPr>
        <w:t xml:space="preserve">Müşterinin, Banka nezdindeki mevduat hesap/hesaplarına ait hesap hareketlerinin veri transferi yöntemiyle müşteriye iletilmesi ve muhasebe kayıtlarının otomatik olarak yaratılması hizmetidir. </w:t>
      </w:r>
    </w:p>
    <w:p w14:paraId="3D02EA22" w14:textId="5B70C2B9" w:rsidR="00FF0A04" w:rsidRPr="003548D8" w:rsidRDefault="00FF0A04" w:rsidP="00FF0A04">
      <w:pPr>
        <w:spacing w:after="240"/>
        <w:jc w:val="both"/>
        <w:rPr>
          <w:rFonts w:ascii="Times New Roman" w:hAnsi="Times New Roman" w:cs="Times New Roman"/>
          <w:sz w:val="24"/>
          <w:szCs w:val="24"/>
          <w:lang w:eastAsia="tr-TR"/>
        </w:rPr>
      </w:pPr>
      <w:r w:rsidRPr="003548D8">
        <w:rPr>
          <w:rFonts w:ascii="Times New Roman" w:hAnsi="Times New Roman" w:cs="Times New Roman"/>
          <w:b/>
          <w:sz w:val="24"/>
          <w:szCs w:val="24"/>
          <w:lang w:eastAsia="tr-TR"/>
        </w:rPr>
        <w:t xml:space="preserve">TAHSİL EDİLECEK ÜCRET: </w:t>
      </w:r>
      <w:r w:rsidRPr="003548D8">
        <w:rPr>
          <w:rFonts w:ascii="Times New Roman" w:hAnsi="Times New Roman" w:cs="Times New Roman"/>
          <w:sz w:val="24"/>
          <w:szCs w:val="24"/>
          <w:lang w:eastAsia="tr-TR"/>
        </w:rPr>
        <w:t xml:space="preserve">Muhasebe sistemleri ile entegre çalışabilen, müşteri talebi ile özel olarak geliştirilen bankacılık işlemleri için </w:t>
      </w:r>
      <w:r w:rsidR="00F26AE9">
        <w:rPr>
          <w:rFonts w:ascii="Times New Roman" w:hAnsi="Times New Roman" w:cs="Times New Roman"/>
          <w:sz w:val="24"/>
          <w:szCs w:val="24"/>
          <w:lang w:eastAsia="tr-TR"/>
        </w:rPr>
        <w:t>SFTP</w:t>
      </w:r>
      <w:r w:rsidRPr="003548D8">
        <w:rPr>
          <w:rFonts w:ascii="Times New Roman" w:hAnsi="Times New Roman" w:cs="Times New Roman"/>
          <w:sz w:val="24"/>
          <w:szCs w:val="24"/>
          <w:lang w:eastAsia="tr-TR"/>
        </w:rPr>
        <w:t xml:space="preserve">, SWIFT, </w:t>
      </w:r>
      <w:r w:rsidR="00AB7810">
        <w:rPr>
          <w:rFonts w:ascii="Times New Roman" w:hAnsi="Times New Roman" w:cs="Times New Roman"/>
          <w:sz w:val="24"/>
          <w:szCs w:val="24"/>
          <w:lang w:eastAsia="tr-TR"/>
        </w:rPr>
        <w:t xml:space="preserve">Online </w:t>
      </w:r>
      <w:r w:rsidR="007C5311">
        <w:rPr>
          <w:rFonts w:ascii="Times New Roman" w:hAnsi="Times New Roman" w:cs="Times New Roman"/>
          <w:sz w:val="24"/>
          <w:szCs w:val="24"/>
          <w:lang w:eastAsia="tr-TR"/>
        </w:rPr>
        <w:t xml:space="preserve">Kanallar </w:t>
      </w:r>
      <w:r w:rsidR="009A467E">
        <w:rPr>
          <w:rFonts w:ascii="Times New Roman" w:hAnsi="Times New Roman" w:cs="Times New Roman"/>
          <w:sz w:val="24"/>
          <w:szCs w:val="24"/>
          <w:lang w:eastAsia="tr-TR"/>
        </w:rPr>
        <w:t>(Web Servis, AP</w:t>
      </w:r>
      <w:r w:rsidR="002A5164">
        <w:rPr>
          <w:rFonts w:ascii="Times New Roman" w:hAnsi="Times New Roman" w:cs="Times New Roman"/>
          <w:sz w:val="24"/>
          <w:szCs w:val="24"/>
          <w:lang w:eastAsia="tr-TR"/>
        </w:rPr>
        <w:t>I</w:t>
      </w:r>
      <w:r w:rsidR="009A467E">
        <w:rPr>
          <w:rFonts w:ascii="Times New Roman" w:hAnsi="Times New Roman" w:cs="Times New Roman"/>
          <w:sz w:val="24"/>
          <w:szCs w:val="24"/>
          <w:lang w:eastAsia="tr-TR"/>
        </w:rPr>
        <w:t xml:space="preserve">) </w:t>
      </w:r>
      <w:r w:rsidRPr="003548D8">
        <w:rPr>
          <w:rFonts w:ascii="Times New Roman" w:hAnsi="Times New Roman" w:cs="Times New Roman"/>
          <w:sz w:val="24"/>
          <w:szCs w:val="24"/>
          <w:lang w:eastAsia="tr-TR"/>
        </w:rPr>
        <w:t>vb. sistemler aracılığıyla hesap özetlerinin/hareketlerinin iletilmesi nedeniyle tahsil edilecek ücrettir.</w:t>
      </w:r>
    </w:p>
    <w:tbl>
      <w:tblPr>
        <w:tblW w:w="91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95"/>
        <w:gridCol w:w="1412"/>
        <w:gridCol w:w="1462"/>
        <w:gridCol w:w="4204"/>
      </w:tblGrid>
      <w:tr w:rsidR="00FF0A04" w:rsidRPr="003548D8" w14:paraId="6BF30DF7" w14:textId="77777777" w:rsidTr="007D7779">
        <w:trPr>
          <w:trHeight w:val="334"/>
        </w:trPr>
        <w:tc>
          <w:tcPr>
            <w:tcW w:w="2095" w:type="dxa"/>
            <w:vMerge w:val="restart"/>
            <w:shd w:val="clear" w:color="auto" w:fill="auto"/>
            <w:vAlign w:val="center"/>
            <w:hideMark/>
          </w:tcPr>
          <w:p w14:paraId="33DCED99" w14:textId="77777777" w:rsidR="00FF0A04" w:rsidRPr="003548D8" w:rsidRDefault="00FF0A04" w:rsidP="007D7779">
            <w:pPr>
              <w:spacing w:after="0" w:line="240" w:lineRule="auto"/>
              <w:jc w:val="both"/>
              <w:rPr>
                <w:rFonts w:ascii="Times New Roman" w:eastAsia="Times New Roman" w:hAnsi="Times New Roman" w:cs="Times New Roman"/>
                <w:b/>
                <w:bCs/>
                <w:sz w:val="24"/>
                <w:szCs w:val="24"/>
                <w:lang w:eastAsia="tr-TR"/>
              </w:rPr>
            </w:pPr>
            <w:r w:rsidRPr="003548D8">
              <w:rPr>
                <w:rFonts w:ascii="Times New Roman" w:eastAsia="Times New Roman" w:hAnsi="Times New Roman" w:cs="Times New Roman"/>
                <w:b/>
                <w:bCs/>
                <w:sz w:val="24"/>
                <w:szCs w:val="24"/>
                <w:lang w:eastAsia="tr-TR"/>
              </w:rPr>
              <w:t>ÜCRETİN ADI</w:t>
            </w:r>
          </w:p>
        </w:tc>
        <w:tc>
          <w:tcPr>
            <w:tcW w:w="7078" w:type="dxa"/>
            <w:gridSpan w:val="3"/>
            <w:shd w:val="clear" w:color="auto" w:fill="auto"/>
            <w:vAlign w:val="center"/>
            <w:hideMark/>
          </w:tcPr>
          <w:p w14:paraId="3D93D8DB" w14:textId="299A160D" w:rsidR="00FF0A04" w:rsidRPr="003548D8" w:rsidRDefault="00FF0A04" w:rsidP="007D7779">
            <w:pPr>
              <w:spacing w:after="0" w:line="240" w:lineRule="auto"/>
              <w:jc w:val="both"/>
              <w:rPr>
                <w:rFonts w:ascii="Times New Roman" w:eastAsia="Times New Roman" w:hAnsi="Times New Roman" w:cs="Times New Roman"/>
                <w:b/>
                <w:bCs/>
                <w:sz w:val="24"/>
                <w:szCs w:val="24"/>
                <w:lang w:eastAsia="tr-TR"/>
              </w:rPr>
            </w:pPr>
            <w:r w:rsidRPr="003548D8">
              <w:rPr>
                <w:rFonts w:ascii="Times New Roman" w:eastAsia="Times New Roman" w:hAnsi="Times New Roman" w:cs="Times New Roman"/>
                <w:b/>
                <w:bCs/>
                <w:sz w:val="24"/>
                <w:szCs w:val="24"/>
                <w:lang w:eastAsia="tr-TR"/>
              </w:rPr>
              <w:t xml:space="preserve">MASRAF TUTARI </w:t>
            </w:r>
            <w:r w:rsidRPr="003548D8">
              <w:rPr>
                <w:rFonts w:ascii="Times New Roman" w:eastAsia="Times New Roman" w:hAnsi="Times New Roman" w:cs="Times New Roman"/>
                <w:bCs/>
                <w:sz w:val="24"/>
                <w:szCs w:val="24"/>
                <w:lang w:eastAsia="tr-TR"/>
              </w:rPr>
              <w:t>(BSMV hariç*)</w:t>
            </w:r>
          </w:p>
        </w:tc>
      </w:tr>
      <w:tr w:rsidR="00FF0A04" w:rsidRPr="003548D8" w14:paraId="6E87E331" w14:textId="77777777" w:rsidTr="007D7779">
        <w:trPr>
          <w:trHeight w:val="339"/>
        </w:trPr>
        <w:tc>
          <w:tcPr>
            <w:tcW w:w="2095" w:type="dxa"/>
            <w:vMerge/>
            <w:vAlign w:val="center"/>
            <w:hideMark/>
          </w:tcPr>
          <w:p w14:paraId="666BB6B6" w14:textId="77777777" w:rsidR="00FF0A04" w:rsidRPr="003548D8" w:rsidRDefault="00FF0A04" w:rsidP="007D7779">
            <w:pPr>
              <w:spacing w:after="0" w:line="240" w:lineRule="auto"/>
              <w:jc w:val="both"/>
              <w:rPr>
                <w:rFonts w:ascii="Times New Roman" w:eastAsia="Times New Roman" w:hAnsi="Times New Roman" w:cs="Times New Roman"/>
                <w:b/>
                <w:bCs/>
                <w:sz w:val="24"/>
                <w:szCs w:val="24"/>
                <w:lang w:eastAsia="tr-TR"/>
              </w:rPr>
            </w:pPr>
          </w:p>
        </w:tc>
        <w:tc>
          <w:tcPr>
            <w:tcW w:w="1412" w:type="dxa"/>
            <w:shd w:val="clear" w:color="auto" w:fill="auto"/>
            <w:vAlign w:val="center"/>
          </w:tcPr>
          <w:p w14:paraId="4D4D593B" w14:textId="77777777" w:rsidR="00FF0A04" w:rsidRPr="003548D8" w:rsidRDefault="00FF0A04" w:rsidP="007D7779">
            <w:pPr>
              <w:spacing w:after="0" w:line="240" w:lineRule="auto"/>
              <w:jc w:val="both"/>
              <w:rPr>
                <w:rFonts w:ascii="Times New Roman" w:eastAsia="Times New Roman" w:hAnsi="Times New Roman" w:cs="Times New Roman"/>
                <w:b/>
                <w:bCs/>
                <w:sz w:val="24"/>
                <w:szCs w:val="24"/>
                <w:lang w:eastAsia="tr-TR"/>
              </w:rPr>
            </w:pPr>
            <w:r w:rsidRPr="003548D8">
              <w:rPr>
                <w:rFonts w:ascii="Times New Roman" w:eastAsia="Times New Roman" w:hAnsi="Times New Roman" w:cs="Times New Roman"/>
                <w:b/>
                <w:bCs/>
                <w:sz w:val="24"/>
                <w:szCs w:val="24"/>
                <w:lang w:eastAsia="tr-TR"/>
              </w:rPr>
              <w:t>Asgari</w:t>
            </w:r>
          </w:p>
        </w:tc>
        <w:tc>
          <w:tcPr>
            <w:tcW w:w="1462" w:type="dxa"/>
            <w:shd w:val="clear" w:color="auto" w:fill="auto"/>
            <w:vAlign w:val="center"/>
          </w:tcPr>
          <w:p w14:paraId="2B65029A" w14:textId="77777777" w:rsidR="00FF0A04" w:rsidRPr="003548D8" w:rsidRDefault="00FF0A04" w:rsidP="007D7779">
            <w:pPr>
              <w:spacing w:after="0" w:line="240" w:lineRule="auto"/>
              <w:jc w:val="both"/>
              <w:rPr>
                <w:rFonts w:ascii="Times New Roman" w:eastAsia="Times New Roman" w:hAnsi="Times New Roman" w:cs="Times New Roman"/>
                <w:b/>
                <w:bCs/>
                <w:sz w:val="24"/>
                <w:szCs w:val="24"/>
                <w:lang w:eastAsia="tr-TR"/>
              </w:rPr>
            </w:pPr>
            <w:r w:rsidRPr="003548D8">
              <w:rPr>
                <w:rFonts w:ascii="Times New Roman" w:eastAsia="Times New Roman" w:hAnsi="Times New Roman" w:cs="Times New Roman"/>
                <w:b/>
                <w:bCs/>
                <w:sz w:val="24"/>
                <w:szCs w:val="24"/>
                <w:lang w:eastAsia="tr-TR"/>
              </w:rPr>
              <w:t>Azami</w:t>
            </w:r>
          </w:p>
        </w:tc>
        <w:tc>
          <w:tcPr>
            <w:tcW w:w="4203" w:type="dxa"/>
            <w:shd w:val="clear" w:color="auto" w:fill="auto"/>
            <w:vAlign w:val="center"/>
          </w:tcPr>
          <w:p w14:paraId="5D21A370" w14:textId="77777777" w:rsidR="00FF0A04" w:rsidRPr="003548D8" w:rsidRDefault="00FF0A04" w:rsidP="007D7779">
            <w:pPr>
              <w:spacing w:after="0" w:line="240" w:lineRule="auto"/>
              <w:jc w:val="both"/>
              <w:rPr>
                <w:rFonts w:ascii="Times New Roman" w:eastAsia="Times New Roman" w:hAnsi="Times New Roman" w:cs="Times New Roman"/>
                <w:b/>
                <w:bCs/>
                <w:sz w:val="24"/>
                <w:szCs w:val="24"/>
                <w:lang w:eastAsia="tr-TR"/>
              </w:rPr>
            </w:pPr>
            <w:r w:rsidRPr="003548D8">
              <w:rPr>
                <w:rFonts w:ascii="Times New Roman" w:eastAsia="Times New Roman" w:hAnsi="Times New Roman" w:cs="Times New Roman"/>
                <w:b/>
                <w:bCs/>
                <w:sz w:val="24"/>
                <w:szCs w:val="24"/>
                <w:lang w:eastAsia="tr-TR"/>
              </w:rPr>
              <w:t>Açıklama</w:t>
            </w:r>
          </w:p>
        </w:tc>
      </w:tr>
      <w:tr w:rsidR="00FF0A04" w:rsidRPr="003548D8" w14:paraId="02BBEC03" w14:textId="77777777" w:rsidTr="007D7779">
        <w:trPr>
          <w:trHeight w:val="302"/>
        </w:trPr>
        <w:tc>
          <w:tcPr>
            <w:tcW w:w="2095" w:type="dxa"/>
            <w:shd w:val="clear" w:color="auto" w:fill="auto"/>
            <w:vAlign w:val="center"/>
            <w:hideMark/>
          </w:tcPr>
          <w:p w14:paraId="6E23B107" w14:textId="77777777" w:rsidR="00FF0A04" w:rsidRPr="003548D8" w:rsidRDefault="00FF0A04" w:rsidP="007D7779">
            <w:pPr>
              <w:spacing w:after="0" w:line="240" w:lineRule="auto"/>
              <w:jc w:val="both"/>
              <w:rPr>
                <w:rFonts w:ascii="Times New Roman" w:eastAsia="Times New Roman" w:hAnsi="Times New Roman" w:cs="Times New Roman"/>
                <w:b/>
                <w:bCs/>
                <w:sz w:val="24"/>
                <w:szCs w:val="24"/>
                <w:lang w:eastAsia="tr-TR"/>
              </w:rPr>
            </w:pPr>
            <w:r w:rsidRPr="003548D8">
              <w:rPr>
                <w:rFonts w:ascii="Times New Roman" w:hAnsi="Times New Roman" w:cs="Times New Roman"/>
                <w:b/>
                <w:sz w:val="24"/>
                <w:szCs w:val="24"/>
                <w:lang w:eastAsia="tr-TR"/>
              </w:rPr>
              <w:t>Özel Sistem Uyumlu Ekstreler</w:t>
            </w:r>
          </w:p>
        </w:tc>
        <w:tc>
          <w:tcPr>
            <w:tcW w:w="1412" w:type="dxa"/>
            <w:shd w:val="clear" w:color="auto" w:fill="auto"/>
            <w:vAlign w:val="center"/>
          </w:tcPr>
          <w:p w14:paraId="6A4B5ED7" w14:textId="77777777" w:rsidR="00FF0A04" w:rsidRPr="003548D8" w:rsidRDefault="00FF0A04" w:rsidP="007D7779">
            <w:pPr>
              <w:spacing w:after="0" w:line="240" w:lineRule="auto"/>
              <w:jc w:val="both"/>
              <w:rPr>
                <w:rFonts w:ascii="Times New Roman" w:eastAsia="Times New Roman" w:hAnsi="Times New Roman" w:cs="Times New Roman"/>
                <w:sz w:val="24"/>
                <w:szCs w:val="24"/>
                <w:lang w:eastAsia="tr-TR"/>
              </w:rPr>
            </w:pPr>
            <w:r w:rsidRPr="003548D8">
              <w:rPr>
                <w:rFonts w:ascii="Times New Roman" w:eastAsia="Times New Roman" w:hAnsi="Times New Roman" w:cs="Times New Roman"/>
                <w:sz w:val="24"/>
                <w:szCs w:val="24"/>
                <w:lang w:eastAsia="tr-TR"/>
              </w:rPr>
              <w:t>0 TL</w:t>
            </w:r>
          </w:p>
        </w:tc>
        <w:tc>
          <w:tcPr>
            <w:tcW w:w="1462" w:type="dxa"/>
            <w:shd w:val="clear" w:color="auto" w:fill="auto"/>
            <w:vAlign w:val="center"/>
          </w:tcPr>
          <w:p w14:paraId="68823D56" w14:textId="43A27FA7" w:rsidR="00FF0A04" w:rsidRPr="003548D8" w:rsidRDefault="00FF0A04" w:rsidP="009A467E">
            <w:pPr>
              <w:spacing w:after="0" w:line="240" w:lineRule="auto"/>
              <w:jc w:val="both"/>
              <w:rPr>
                <w:rFonts w:ascii="Times New Roman" w:eastAsia="Times New Roman" w:hAnsi="Times New Roman" w:cs="Times New Roman"/>
                <w:sz w:val="24"/>
                <w:szCs w:val="24"/>
                <w:lang w:eastAsia="tr-TR"/>
              </w:rPr>
            </w:pPr>
            <w:r w:rsidRPr="003548D8">
              <w:rPr>
                <w:rFonts w:ascii="Times New Roman" w:eastAsia="Times New Roman" w:hAnsi="Times New Roman" w:cs="Times New Roman"/>
                <w:sz w:val="24"/>
                <w:szCs w:val="24"/>
                <w:lang w:eastAsia="tr-TR"/>
              </w:rPr>
              <w:t xml:space="preserve"> </w:t>
            </w:r>
            <w:r w:rsidR="009A467E">
              <w:rPr>
                <w:rFonts w:ascii="Times New Roman" w:eastAsia="Times New Roman" w:hAnsi="Times New Roman" w:cs="Times New Roman"/>
                <w:sz w:val="24"/>
                <w:szCs w:val="24"/>
                <w:lang w:eastAsia="tr-TR"/>
              </w:rPr>
              <w:t xml:space="preserve">259 </w:t>
            </w:r>
            <w:r w:rsidRPr="003548D8">
              <w:rPr>
                <w:rFonts w:ascii="Times New Roman" w:eastAsia="Times New Roman" w:hAnsi="Times New Roman" w:cs="Times New Roman"/>
                <w:sz w:val="24"/>
                <w:szCs w:val="24"/>
                <w:lang w:eastAsia="tr-TR"/>
              </w:rPr>
              <w:t>TL</w:t>
            </w:r>
          </w:p>
        </w:tc>
        <w:tc>
          <w:tcPr>
            <w:tcW w:w="4203" w:type="dxa"/>
            <w:shd w:val="clear" w:color="auto" w:fill="auto"/>
            <w:vAlign w:val="center"/>
          </w:tcPr>
          <w:p w14:paraId="67780746" w14:textId="77777777" w:rsidR="00FF0A04" w:rsidRPr="003548D8" w:rsidRDefault="00FF0A04" w:rsidP="007D7779">
            <w:pPr>
              <w:spacing w:after="0" w:line="240" w:lineRule="auto"/>
              <w:jc w:val="both"/>
              <w:rPr>
                <w:rFonts w:ascii="Times New Roman" w:eastAsia="Times New Roman" w:hAnsi="Times New Roman" w:cs="Times New Roman"/>
                <w:sz w:val="24"/>
                <w:szCs w:val="24"/>
                <w:lang w:eastAsia="tr-TR"/>
              </w:rPr>
            </w:pPr>
            <w:r w:rsidRPr="003548D8">
              <w:rPr>
                <w:rFonts w:ascii="Times New Roman" w:eastAsia="Times New Roman" w:hAnsi="Times New Roman" w:cs="Times New Roman"/>
                <w:sz w:val="24"/>
                <w:szCs w:val="24"/>
                <w:lang w:eastAsia="tr-TR"/>
              </w:rPr>
              <w:t>Aylık tahsil edilecektir.</w:t>
            </w:r>
          </w:p>
        </w:tc>
      </w:tr>
    </w:tbl>
    <w:p w14:paraId="7E59F1EC" w14:textId="1F7E63C8" w:rsidR="00FF0A04" w:rsidRDefault="00FF0A04" w:rsidP="00FF0A04">
      <w:pPr>
        <w:pStyle w:val="NoSpacing"/>
        <w:rPr>
          <w:rFonts w:ascii="Times New Roman" w:hAnsi="Times New Roman"/>
          <w:sz w:val="24"/>
          <w:szCs w:val="24"/>
          <w:lang w:eastAsia="tr-TR"/>
        </w:rPr>
      </w:pPr>
      <w:r w:rsidRPr="003548D8">
        <w:rPr>
          <w:rFonts w:ascii="Times New Roman" w:hAnsi="Times New Roman"/>
          <w:sz w:val="24"/>
          <w:szCs w:val="24"/>
          <w:lang w:eastAsia="tr-TR"/>
        </w:rPr>
        <w:t xml:space="preserve">*Ücret tutarı üzerinden %5 tahsil edilecektir.  </w:t>
      </w:r>
    </w:p>
    <w:p w14:paraId="4EC6C3BA" w14:textId="77777777" w:rsidR="009A467E" w:rsidRPr="003548D8" w:rsidRDefault="009A467E" w:rsidP="00FF0A04">
      <w:pPr>
        <w:pStyle w:val="NoSpacing"/>
        <w:rPr>
          <w:rFonts w:ascii="Times New Roman" w:hAnsi="Times New Roman"/>
          <w:sz w:val="24"/>
          <w:szCs w:val="24"/>
          <w:lang w:eastAsia="tr-TR"/>
        </w:rPr>
      </w:pPr>
    </w:p>
    <w:p w14:paraId="5BA2EBD6" w14:textId="5D7F73BB" w:rsidR="00FF0A04" w:rsidRPr="003548D8" w:rsidRDefault="00FF0A04" w:rsidP="00FF0A04">
      <w:pPr>
        <w:pStyle w:val="NoSpacing"/>
        <w:ind w:right="-569"/>
        <w:jc w:val="both"/>
        <w:rPr>
          <w:rFonts w:ascii="Times New Roman" w:hAnsi="Times New Roman"/>
          <w:b/>
          <w:sz w:val="24"/>
          <w:szCs w:val="24"/>
          <w:lang w:eastAsia="tr-TR"/>
        </w:rPr>
      </w:pPr>
      <w:r w:rsidRPr="003548D8">
        <w:rPr>
          <w:rFonts w:ascii="Times New Roman" w:hAnsi="Times New Roman"/>
          <w:b/>
          <w:sz w:val="24"/>
          <w:szCs w:val="24"/>
          <w:lang w:eastAsia="tr-TR"/>
        </w:rPr>
        <w:t xml:space="preserve">ÜCRETLERİN GEÇERLİLİK SÜRESİ VE DEĞİŞİKLİK BİLDİRİMLERİ: </w:t>
      </w:r>
    </w:p>
    <w:p w14:paraId="143E6050" w14:textId="7190FE06" w:rsidR="00FF0A04" w:rsidRPr="003548D8" w:rsidRDefault="00FF0A04" w:rsidP="00FF0A04">
      <w:pPr>
        <w:spacing w:line="249" w:lineRule="auto"/>
        <w:ind w:right="123"/>
        <w:jc w:val="both"/>
        <w:rPr>
          <w:rFonts w:ascii="Times New Roman" w:hAnsi="Times New Roman" w:cs="Times New Roman"/>
          <w:sz w:val="24"/>
          <w:szCs w:val="24"/>
          <w:lang w:eastAsia="tr-TR"/>
        </w:rPr>
      </w:pPr>
      <w:r w:rsidRPr="003548D8">
        <w:rPr>
          <w:rFonts w:ascii="Times New Roman" w:hAnsi="Times New Roman" w:cs="Times New Roman"/>
          <w:sz w:val="24"/>
          <w:szCs w:val="24"/>
          <w:lang w:eastAsia="tr-TR"/>
        </w:rPr>
        <w:t xml:space="preserve">Bu formda yer alan ücret ve açıklamalara ilişkin tüm bilgiler bir sonraki değişikliğe kadar geçerlidir. Uygulanan ücretlerde artış yapabilmek için ticari müşteriye en az iki iş günü öncesinden yazılı olarak veya kalıcı veri saklayıcısı aracılığıyla bildirilir. Artırım geçmiş döneme uygulanamaz. </w:t>
      </w:r>
    </w:p>
    <w:p w14:paraId="3801A24C" w14:textId="1892841F" w:rsidR="00FF0A04" w:rsidRPr="003548D8" w:rsidRDefault="00FF0A04" w:rsidP="00A537FB">
      <w:pPr>
        <w:pStyle w:val="NoSpacing"/>
        <w:tabs>
          <w:tab w:val="center" w:pos="5458"/>
        </w:tabs>
        <w:ind w:right="-569"/>
        <w:jc w:val="both"/>
        <w:rPr>
          <w:rFonts w:ascii="Times New Roman" w:hAnsi="Times New Roman"/>
          <w:b/>
          <w:sz w:val="24"/>
          <w:szCs w:val="24"/>
          <w:lang w:eastAsia="tr-TR"/>
        </w:rPr>
      </w:pPr>
      <w:r w:rsidRPr="003548D8">
        <w:rPr>
          <w:rFonts w:ascii="Times New Roman" w:hAnsi="Times New Roman"/>
          <w:b/>
          <w:sz w:val="24"/>
          <w:szCs w:val="24"/>
          <w:lang w:eastAsia="tr-TR"/>
        </w:rPr>
        <w:t>ÜCRETLERİN TAHSİLAT ŞEKLİ:</w:t>
      </w:r>
      <w:r w:rsidR="00A537FB">
        <w:rPr>
          <w:rFonts w:ascii="Times New Roman" w:hAnsi="Times New Roman"/>
          <w:b/>
          <w:sz w:val="24"/>
          <w:szCs w:val="24"/>
          <w:lang w:eastAsia="tr-TR"/>
        </w:rPr>
        <w:tab/>
      </w:r>
    </w:p>
    <w:p w14:paraId="31BC1128" w14:textId="41F4979C" w:rsidR="00FF0A04" w:rsidRPr="003548D8" w:rsidRDefault="00FF0A04" w:rsidP="00FF0A04">
      <w:pPr>
        <w:pStyle w:val="NoSpacing"/>
        <w:jc w:val="both"/>
        <w:rPr>
          <w:rFonts w:ascii="Times New Roman" w:hAnsi="Times New Roman"/>
          <w:sz w:val="24"/>
          <w:szCs w:val="24"/>
        </w:rPr>
      </w:pPr>
      <w:r w:rsidRPr="003548D8">
        <w:rPr>
          <w:rFonts w:ascii="Times New Roman" w:hAnsi="Times New Roman"/>
          <w:sz w:val="24"/>
          <w:szCs w:val="24"/>
          <w:lang w:eastAsia="tr-TR"/>
        </w:rPr>
        <w:t>Müşteri tarafından ücretlerin kabul edilmemesi durumunda Banka'nın bu hizmeti vermeyi durdurma hakkı vardır. Banka ücretleri Müşteriden nakden veya hesaben veya kredili mevduat hesabının limitinden yukarıda belirtilen dönemlerde tahsil edilecektir. Müşteri, hesaba yatırılacak para ve yapılacak bütün işlemlerin gerektireceği Damga Vergisi/BSMV/Kambiyo Gider Vergisi ve diğer vergiler ile fonu, resim ve harçları ve bunlara ilişkin faiz ve cezaları ve sair her türlü bedeli işlem anında ya da belirlenen tahakkuk anında nakden ve/veya hesaben ödeyeceğini kabul beyan ve taahhüt eder.</w:t>
      </w:r>
    </w:p>
    <w:p w14:paraId="16EAF351" w14:textId="77777777" w:rsidR="00FF0A04" w:rsidRPr="003548D8" w:rsidRDefault="00FF0A04" w:rsidP="00FF0A04">
      <w:pPr>
        <w:pStyle w:val="NoSpacing"/>
        <w:ind w:right="-569"/>
        <w:jc w:val="both"/>
        <w:rPr>
          <w:rFonts w:ascii="Times New Roman" w:hAnsi="Times New Roman"/>
          <w:sz w:val="24"/>
          <w:szCs w:val="24"/>
          <w:lang w:eastAsia="tr-TR"/>
        </w:rPr>
      </w:pPr>
    </w:p>
    <w:p w14:paraId="4E851E5A" w14:textId="0B5D9F4B" w:rsidR="00FF0A04" w:rsidRDefault="00FF0A04" w:rsidP="00FF0A04">
      <w:pPr>
        <w:spacing w:line="249" w:lineRule="auto"/>
        <w:ind w:right="123"/>
        <w:jc w:val="both"/>
        <w:rPr>
          <w:rFonts w:ascii="Times New Roman" w:hAnsi="Times New Roman" w:cs="Times New Roman"/>
          <w:sz w:val="24"/>
          <w:szCs w:val="24"/>
          <w:lang w:eastAsia="tr-TR"/>
        </w:rPr>
      </w:pPr>
      <w:r w:rsidRPr="003548D8">
        <w:rPr>
          <w:rFonts w:ascii="Times New Roman" w:hAnsi="Times New Roman" w:cs="Times New Roman"/>
          <w:sz w:val="24"/>
          <w:szCs w:val="24"/>
          <w:lang w:eastAsia="tr-TR"/>
        </w:rPr>
        <w:t>Yukarıda özetlenen konular dışında her türlü detaylı bilgi ilgili HESAP HAREKETLERİ TRANSFER</w:t>
      </w:r>
      <w:r w:rsidRPr="003548D8">
        <w:rPr>
          <w:rFonts w:ascii="Times New Roman" w:hAnsi="Times New Roman" w:cs="Times New Roman"/>
          <w:b/>
          <w:sz w:val="24"/>
          <w:szCs w:val="24"/>
          <w:lang w:eastAsia="tr-TR"/>
        </w:rPr>
        <w:t xml:space="preserve"> </w:t>
      </w:r>
      <w:r w:rsidRPr="003548D8">
        <w:rPr>
          <w:rFonts w:ascii="Times New Roman" w:hAnsi="Times New Roman" w:cs="Times New Roman"/>
          <w:sz w:val="24"/>
          <w:szCs w:val="24"/>
          <w:lang w:eastAsia="tr-TR"/>
        </w:rPr>
        <w:t>SÖZLEŞMESİ’nde yer almakta olup, dikkatle inceleyebilmeniz ve anlaşılmayan konularda Bankamızdan detaylı açıklama talep edebilmeniz amacıyla DenizBank A.Ş. ile akdetmiş olduğunuz HESAP HAREKETLERİ TRANSFER</w:t>
      </w:r>
      <w:r w:rsidRPr="003548D8">
        <w:rPr>
          <w:rFonts w:ascii="Times New Roman" w:hAnsi="Times New Roman" w:cs="Times New Roman"/>
          <w:b/>
          <w:sz w:val="24"/>
          <w:szCs w:val="24"/>
          <w:lang w:eastAsia="tr-TR"/>
        </w:rPr>
        <w:t xml:space="preserve"> </w:t>
      </w:r>
      <w:r w:rsidRPr="003548D8">
        <w:rPr>
          <w:rFonts w:ascii="Times New Roman" w:hAnsi="Times New Roman" w:cs="Times New Roman"/>
          <w:sz w:val="24"/>
          <w:szCs w:val="24"/>
          <w:lang w:eastAsia="tr-TR"/>
        </w:rPr>
        <w:t xml:space="preserve">SÖZLEŞMESİ’nin ayrılmaz bir parçası olarak, 2 nüsha olarak düzenlenmiş bu formun bir nüshası tarafınıza teslim edilmiştir. </w:t>
      </w:r>
    </w:p>
    <w:p w14:paraId="63EA37D0" w14:textId="4120FCB9" w:rsidR="00FF0A04" w:rsidRPr="003548D8" w:rsidRDefault="00FF0A04" w:rsidP="00FF0A04">
      <w:pPr>
        <w:spacing w:line="249" w:lineRule="auto"/>
        <w:ind w:right="123"/>
        <w:jc w:val="both"/>
        <w:rPr>
          <w:rFonts w:ascii="Times New Roman" w:hAnsi="Times New Roman" w:cs="Times New Roman"/>
          <w:sz w:val="24"/>
          <w:szCs w:val="24"/>
          <w:lang w:eastAsia="tr-TR"/>
        </w:rPr>
      </w:pPr>
      <w:r w:rsidRPr="003548D8">
        <w:rPr>
          <w:rFonts w:ascii="Times New Roman" w:hAnsi="Times New Roman" w:cs="Times New Roman"/>
          <w:color w:val="000000"/>
          <w:sz w:val="24"/>
          <w:szCs w:val="24"/>
          <w:lang w:eastAsia="tr-TR"/>
        </w:rPr>
        <w:t>Yukarıda belirtilen hususlar talep ettiği</w:t>
      </w:r>
      <w:r w:rsidR="00BF0033">
        <w:rPr>
          <w:rFonts w:ascii="Times New Roman" w:hAnsi="Times New Roman" w:cs="Times New Roman"/>
          <w:color w:val="000000"/>
          <w:sz w:val="24"/>
          <w:szCs w:val="24"/>
          <w:lang w:eastAsia="tr-TR"/>
        </w:rPr>
        <w:t>m ve Banka ile mutabık kaldığım</w:t>
      </w:r>
      <w:r w:rsidRPr="003548D8">
        <w:rPr>
          <w:rFonts w:ascii="Times New Roman" w:hAnsi="Times New Roman" w:cs="Times New Roman"/>
          <w:color w:val="000000"/>
          <w:sz w:val="24"/>
          <w:szCs w:val="24"/>
          <w:lang w:eastAsia="tr-TR"/>
        </w:rPr>
        <w:t xml:space="preserve"> esaslara uygundur.</w:t>
      </w:r>
    </w:p>
    <w:p w14:paraId="2B6C0D97" w14:textId="6612CF90" w:rsidR="00FF0A04" w:rsidRPr="003548D8" w:rsidRDefault="00FF0A04" w:rsidP="00FF0A04">
      <w:pPr>
        <w:pStyle w:val="Normal1"/>
        <w:spacing w:line="240" w:lineRule="auto"/>
        <w:jc w:val="both"/>
        <w:rPr>
          <w:rFonts w:ascii="Times New Roman" w:eastAsia="Calibri" w:hAnsi="Times New Roman" w:cs="Times New Roman"/>
          <w:b/>
          <w:sz w:val="24"/>
          <w:szCs w:val="24"/>
          <w:lang w:val="tr-TR" w:eastAsia="tr-TR"/>
        </w:rPr>
      </w:pPr>
      <w:r w:rsidRPr="003548D8">
        <w:rPr>
          <w:rFonts w:ascii="Times New Roman" w:eastAsia="Calibri" w:hAnsi="Times New Roman" w:cs="Times New Roman"/>
          <w:b/>
          <w:sz w:val="24"/>
          <w:szCs w:val="24"/>
          <w:lang w:val="tr-TR" w:eastAsia="tr-TR"/>
        </w:rPr>
        <w:t xml:space="preserve">Ticaret </w:t>
      </w:r>
      <w:r w:rsidR="008566EB">
        <w:rPr>
          <w:rFonts w:ascii="Times New Roman" w:eastAsia="Calibri" w:hAnsi="Times New Roman" w:cs="Times New Roman"/>
          <w:b/>
          <w:sz w:val="24"/>
          <w:szCs w:val="24"/>
          <w:lang w:val="tr-TR" w:eastAsia="tr-TR"/>
        </w:rPr>
        <w:t>U</w:t>
      </w:r>
      <w:r w:rsidRPr="003548D8">
        <w:rPr>
          <w:rFonts w:ascii="Times New Roman" w:eastAsia="Calibri" w:hAnsi="Times New Roman" w:cs="Times New Roman"/>
          <w:b/>
          <w:sz w:val="24"/>
          <w:szCs w:val="24"/>
          <w:lang w:val="tr-TR" w:eastAsia="tr-TR"/>
        </w:rPr>
        <w:t>nv</w:t>
      </w:r>
      <w:r w:rsidR="00510E74">
        <w:rPr>
          <w:rFonts w:ascii="Times New Roman" w:eastAsia="Calibri" w:hAnsi="Times New Roman" w:cs="Times New Roman"/>
          <w:b/>
          <w:sz w:val="24"/>
          <w:szCs w:val="24"/>
          <w:lang w:val="tr-TR" w:eastAsia="tr-TR"/>
        </w:rPr>
        <w:t xml:space="preserve">anı                           </w:t>
      </w:r>
      <w:r w:rsidR="00510E74">
        <w:rPr>
          <w:rFonts w:ascii="Times New Roman" w:eastAsia="Calibri" w:hAnsi="Times New Roman" w:cs="Times New Roman"/>
          <w:b/>
          <w:sz w:val="24"/>
          <w:szCs w:val="24"/>
          <w:lang w:val="tr-TR" w:eastAsia="tr-TR"/>
        </w:rPr>
        <w:tab/>
      </w:r>
      <w:r w:rsidRPr="003548D8">
        <w:rPr>
          <w:rFonts w:ascii="Times New Roman" w:eastAsia="Calibri" w:hAnsi="Times New Roman" w:cs="Times New Roman"/>
          <w:b/>
          <w:sz w:val="24"/>
          <w:szCs w:val="24"/>
          <w:lang w:val="tr-TR" w:eastAsia="tr-TR"/>
        </w:rPr>
        <w:t xml:space="preserve">: </w:t>
      </w:r>
      <w:r w:rsidR="00782DEF" w:rsidRPr="00E3175A">
        <w:rPr>
          <w:rFonts w:ascii="Times New Roman" w:eastAsia="Times New Roman" w:hAnsi="Times New Roman" w:cs="Times New Roman"/>
          <w:bCs/>
          <w:sz w:val="24"/>
          <w:szCs w:val="24"/>
          <w:lang w:eastAsia="tr-TR"/>
        </w:rPr>
        <w:t>....................</w:t>
      </w:r>
    </w:p>
    <w:p w14:paraId="6B522A53" w14:textId="01C6A6C3" w:rsidR="00FF0A04" w:rsidRPr="003548D8" w:rsidRDefault="00FF0A04" w:rsidP="00FF0A04">
      <w:pPr>
        <w:pStyle w:val="Normal1"/>
        <w:spacing w:line="240" w:lineRule="auto"/>
        <w:jc w:val="both"/>
        <w:rPr>
          <w:rFonts w:ascii="Times New Roman" w:eastAsia="Calibri" w:hAnsi="Times New Roman" w:cs="Times New Roman"/>
          <w:b/>
          <w:sz w:val="24"/>
          <w:szCs w:val="24"/>
          <w:lang w:val="tr-TR" w:eastAsia="tr-TR"/>
        </w:rPr>
      </w:pPr>
      <w:r w:rsidRPr="003548D8">
        <w:rPr>
          <w:rFonts w:ascii="Times New Roman" w:eastAsia="Calibri" w:hAnsi="Times New Roman" w:cs="Times New Roman"/>
          <w:b/>
          <w:sz w:val="24"/>
          <w:szCs w:val="24"/>
          <w:lang w:val="tr-TR" w:eastAsia="tr-TR"/>
        </w:rPr>
        <w:t>Merk</w:t>
      </w:r>
      <w:r w:rsidR="00510E74">
        <w:rPr>
          <w:rFonts w:ascii="Times New Roman" w:eastAsia="Calibri" w:hAnsi="Times New Roman" w:cs="Times New Roman"/>
          <w:b/>
          <w:sz w:val="24"/>
          <w:szCs w:val="24"/>
          <w:lang w:val="tr-TR" w:eastAsia="tr-TR"/>
        </w:rPr>
        <w:t xml:space="preserve">ez Adresi          </w:t>
      </w:r>
      <w:r w:rsidR="00510E74">
        <w:rPr>
          <w:rFonts w:ascii="Times New Roman" w:eastAsia="Calibri" w:hAnsi="Times New Roman" w:cs="Times New Roman"/>
          <w:b/>
          <w:sz w:val="24"/>
          <w:szCs w:val="24"/>
          <w:lang w:val="tr-TR" w:eastAsia="tr-TR"/>
        </w:rPr>
        <w:tab/>
        <w:t xml:space="preserve">           </w:t>
      </w:r>
      <w:r w:rsidRPr="003548D8">
        <w:rPr>
          <w:rFonts w:ascii="Times New Roman" w:eastAsia="Calibri" w:hAnsi="Times New Roman" w:cs="Times New Roman"/>
          <w:b/>
          <w:sz w:val="24"/>
          <w:szCs w:val="24"/>
          <w:lang w:val="tr-TR" w:eastAsia="tr-TR"/>
        </w:rPr>
        <w:tab/>
        <w:t xml:space="preserve">: </w:t>
      </w:r>
      <w:r w:rsidR="00782DEF" w:rsidRPr="00E3175A">
        <w:rPr>
          <w:rFonts w:ascii="Times New Roman" w:eastAsia="Times New Roman" w:hAnsi="Times New Roman" w:cs="Times New Roman"/>
          <w:bCs/>
          <w:sz w:val="24"/>
          <w:szCs w:val="24"/>
          <w:lang w:eastAsia="tr-TR"/>
        </w:rPr>
        <w:t>....................</w:t>
      </w:r>
    </w:p>
    <w:p w14:paraId="4A2EB580" w14:textId="66A26BA0" w:rsidR="00FF0A04" w:rsidRPr="003548D8" w:rsidRDefault="00FF0A04" w:rsidP="00FF0A04">
      <w:pPr>
        <w:pStyle w:val="Normal1"/>
        <w:spacing w:line="240" w:lineRule="auto"/>
        <w:jc w:val="both"/>
        <w:rPr>
          <w:rFonts w:ascii="Times New Roman" w:eastAsia="Calibri" w:hAnsi="Times New Roman" w:cs="Times New Roman"/>
          <w:b/>
          <w:sz w:val="24"/>
          <w:szCs w:val="24"/>
          <w:lang w:val="tr-TR" w:eastAsia="tr-TR"/>
        </w:rPr>
      </w:pPr>
      <w:r w:rsidRPr="003548D8">
        <w:rPr>
          <w:rFonts w:ascii="Times New Roman" w:eastAsia="Calibri" w:hAnsi="Times New Roman" w:cs="Times New Roman"/>
          <w:b/>
          <w:sz w:val="24"/>
          <w:szCs w:val="24"/>
          <w:lang w:val="tr-TR" w:eastAsia="tr-TR"/>
        </w:rPr>
        <w:t>Ticaret Sicil Müdürlüğü Bilgisi</w:t>
      </w:r>
      <w:r w:rsidRPr="003548D8">
        <w:rPr>
          <w:rFonts w:ascii="Times New Roman" w:eastAsia="Calibri" w:hAnsi="Times New Roman" w:cs="Times New Roman"/>
          <w:b/>
          <w:sz w:val="24"/>
          <w:szCs w:val="24"/>
          <w:lang w:val="tr-TR" w:eastAsia="tr-TR"/>
        </w:rPr>
        <w:tab/>
        <w:t xml:space="preserve">: </w:t>
      </w:r>
      <w:r w:rsidR="00782DEF" w:rsidRPr="00E3175A">
        <w:rPr>
          <w:rFonts w:ascii="Times New Roman" w:eastAsia="Times New Roman" w:hAnsi="Times New Roman" w:cs="Times New Roman"/>
          <w:bCs/>
          <w:sz w:val="24"/>
          <w:szCs w:val="24"/>
          <w:lang w:eastAsia="tr-TR"/>
        </w:rPr>
        <w:t>....................</w:t>
      </w:r>
    </w:p>
    <w:p w14:paraId="7CF5D95F" w14:textId="0745FB0C" w:rsidR="00FF0A04" w:rsidRPr="003548D8" w:rsidRDefault="00FF0A04" w:rsidP="00FF0A04">
      <w:pPr>
        <w:pStyle w:val="Normal1"/>
        <w:spacing w:line="240" w:lineRule="auto"/>
        <w:jc w:val="both"/>
        <w:rPr>
          <w:rFonts w:ascii="Times New Roman" w:eastAsia="Calibri" w:hAnsi="Times New Roman" w:cs="Times New Roman"/>
          <w:b/>
          <w:sz w:val="24"/>
          <w:szCs w:val="24"/>
          <w:lang w:val="tr-TR" w:eastAsia="tr-TR"/>
        </w:rPr>
      </w:pPr>
      <w:r w:rsidRPr="003548D8">
        <w:rPr>
          <w:rFonts w:ascii="Times New Roman" w:hAnsi="Times New Roman" w:cs="Times New Roman"/>
          <w:bCs/>
          <w:noProof/>
          <w:sz w:val="24"/>
          <w:szCs w:val="24"/>
          <w:lang w:val="en-US"/>
        </w:rPr>
        <mc:AlternateContent>
          <mc:Choice Requires="wps">
            <w:drawing>
              <wp:anchor distT="0" distB="0" distL="114300" distR="114300" simplePos="0" relativeHeight="251662336" behindDoc="0" locked="0" layoutInCell="1" allowOverlap="1" wp14:anchorId="14C62DC5" wp14:editId="1DED7B4D">
                <wp:simplePos x="0" y="0"/>
                <wp:positionH relativeFrom="column">
                  <wp:posOffset>4055110</wp:posOffset>
                </wp:positionH>
                <wp:positionV relativeFrom="paragraph">
                  <wp:posOffset>42545</wp:posOffset>
                </wp:positionV>
                <wp:extent cx="2457855" cy="881974"/>
                <wp:effectExtent l="0" t="0" r="19050"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855" cy="881974"/>
                        </a:xfrm>
                        <a:prstGeom prst="rect">
                          <a:avLst/>
                        </a:prstGeom>
                        <a:solidFill>
                          <a:srgbClr val="FFFFFF"/>
                        </a:solidFill>
                        <a:ln w="9525">
                          <a:solidFill>
                            <a:srgbClr val="000000"/>
                          </a:solidFill>
                          <a:miter lim="800000"/>
                          <a:headEnd/>
                          <a:tailEnd/>
                        </a:ln>
                      </wps:spPr>
                      <wps:txbx>
                        <w:txbxContent>
                          <w:p w14:paraId="06E99A32" w14:textId="77777777" w:rsidR="00FF0A04" w:rsidRDefault="00FF0A04" w:rsidP="00FF0A04">
                            <w:pPr>
                              <w:jc w:val="center"/>
                              <w:rPr>
                                <w:rFonts w:ascii="Times New Roman" w:hAnsi="Times New Roman"/>
                                <w:b/>
                                <w:bCs/>
                              </w:rPr>
                            </w:pPr>
                            <w:r>
                              <w:rPr>
                                <w:rFonts w:ascii="Times New Roman" w:hAnsi="Times New Roman"/>
                                <w:b/>
                                <w:bCs/>
                              </w:rPr>
                              <w:t>ŞİRKET</w:t>
                            </w:r>
                          </w:p>
                          <w:p w14:paraId="4ACD2EF4" w14:textId="77777777" w:rsidR="00FF0A04" w:rsidRDefault="00FF0A04" w:rsidP="00FF0A04">
                            <w:pPr>
                              <w:jc w:val="center"/>
                              <w:rPr>
                                <w:rFonts w:ascii="Times New Roman" w:hAnsi="Times New Roman"/>
                                <w:b/>
                                <w:bCs/>
                              </w:rPr>
                            </w:pPr>
                          </w:p>
                          <w:p w14:paraId="3C8F28B9" w14:textId="77777777" w:rsidR="00FF0A04" w:rsidRDefault="00FF0A04" w:rsidP="00FF0A04">
                            <w:pPr>
                              <w:jc w:val="center"/>
                              <w:rPr>
                                <w:rFonts w:ascii="Times New Roman" w:hAnsi="Times New Roman"/>
                                <w:b/>
                                <w:bCs/>
                              </w:rPr>
                            </w:pPr>
                          </w:p>
                          <w:p w14:paraId="5B1A1221" w14:textId="77777777" w:rsidR="00FF0A04" w:rsidRDefault="00FF0A04" w:rsidP="00FF0A04">
                            <w:pPr>
                              <w:jc w:val="center"/>
                              <w:rPr>
                                <w:rFonts w:ascii="Times New Roman" w:hAnsi="Times New Roman"/>
                                <w:b/>
                                <w:bCs/>
                              </w:rPr>
                            </w:pPr>
                          </w:p>
                          <w:p w14:paraId="12365C6D" w14:textId="77777777" w:rsidR="00FF0A04" w:rsidRDefault="00FF0A04" w:rsidP="00FF0A04">
                            <w:pPr>
                              <w:jc w:val="center"/>
                              <w:rPr>
                                <w:rFonts w:ascii="Times New Roman" w:hAnsi="Times New Roman"/>
                                <w:b/>
                                <w:bCs/>
                              </w:rPr>
                            </w:pPr>
                          </w:p>
                          <w:p w14:paraId="4A846C4E" w14:textId="77777777" w:rsidR="00FF0A04" w:rsidRDefault="00FF0A04" w:rsidP="00FF0A04">
                            <w:pPr>
                              <w:jc w:val="center"/>
                              <w:rPr>
                                <w:rFonts w:ascii="Times New Roman" w:hAnsi="Times New Roman"/>
                                <w:b/>
                                <w:bCs/>
                              </w:rPr>
                            </w:pPr>
                          </w:p>
                          <w:p w14:paraId="553BDAB4" w14:textId="77777777" w:rsidR="00FF0A04" w:rsidRPr="00E667B4" w:rsidRDefault="00FF0A04" w:rsidP="00FF0A04">
                            <w:pPr>
                              <w:jc w:val="center"/>
                              <w:rPr>
                                <w:rFonts w:ascii="Times New Roman" w:hAnsi="Times New Roman"/>
                                <w:b/>
                                <w:bCs/>
                              </w:rPr>
                            </w:pPr>
                          </w:p>
                          <w:p w14:paraId="74421A95" w14:textId="77777777" w:rsidR="00FF0A04" w:rsidRPr="002406D2" w:rsidRDefault="00FF0A04" w:rsidP="00FF0A04">
                            <w:pPr>
                              <w:rPr>
                                <w:rFonts w:ascii="Arial" w:hAnsi="Arial" w:cs="Arial"/>
                                <w:bCs/>
                              </w:rPr>
                            </w:pPr>
                          </w:p>
                          <w:p w14:paraId="2702B540" w14:textId="77777777" w:rsidR="00FF0A04" w:rsidRDefault="00FF0A04" w:rsidP="00FF0A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62DC5" id="_x0000_t202" coordsize="21600,21600" o:spt="202" path="m,l,21600r21600,l21600,xe">
                <v:stroke joinstyle="miter"/>
                <v:path gradientshapeok="t" o:connecttype="rect"/>
              </v:shapetype>
              <v:shape id="Text Box 10" o:spid="_x0000_s1026" type="#_x0000_t202" style="position:absolute;left:0;text-align:left;margin-left:319.3pt;margin-top:3.35pt;width:193.55pt;height:6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mERKQIAAFIEAAAOAAAAZHJzL2Uyb0RvYy54bWysVNtu2zAMfR+wfxD0vjgJkjUx4hRdugwD&#10;um5Auw9gZNkWJouapMTuvn6U7GbZ7WWYHwRRog4PD0lvrvtWs5N0XqEp+Gwy5UwagaUydcE/P+5f&#10;rTjzAUwJGo0s+JP0/Hr78sWms7mcY4O6lI4RiPF5ZwvehGDzLPOikS34CVpp6LJC10Ig09VZ6aAj&#10;9FZn8+n0ddahK61DIb2n09vhkm8TflVJET5WlZeB6YITt5BWl9ZDXLPtBvLagW2UGGnAP7BoQRkK&#10;eoa6hQDs6NRvUK0SDj1WYSKwzbCqlJApB8pmNv0lm4cGrEy5kDjenmXy/w9W3J8+OaZKqh3JY6Cl&#10;Gj3KPrA32DM6In0663Nye7DkGHo6J9+Uq7d3KL54ZnDXgKnljXPYNRJK4jeLL7OLpwOOjyCH7gOW&#10;FAeOARNQX7k2ikdyMEInIk/n2kQugg7ni+XVarnkTNDdajVbXy1SCMifX1vnwzuJLYubgjuqfUKH&#10;050PkQ3kzy4xmEetyr3SOhmuPuy0YyegPtmnb0T/yU0b1hV8vZwvBwH+CjFN358gWhWo4bVqKYuz&#10;E+RRtremTO0YQOlhT5S1GXWM0g0ihv7Qj3U5YPlEijocGpsGkTYNum+cddTUBfdfj+AkZ/q9oaqs&#10;Z4tFnIJkkKBzMtzlzeHyBowgqIIHzobtLgyTc7RO1Q1FGvrA4A1VslJJ5FjygdXImxo3aT8OWZyM&#10;Szt5/fgVbL8DAAD//wMAUEsDBBQABgAIAAAAIQACzKnK3wAAAAoBAAAPAAAAZHJzL2Rvd25yZXYu&#10;eG1sTI9LT8MwEITvSPwHa5G4oNahDzeEOBVCAtEbtAiubrxNIvwItpuGf8/2BLdvNaPZmXI9WsMG&#10;DLHzTsLtNAOGrva6c42E993TJAcWk3JaGe9Qwg9GWFeXF6UqtD+5Nxy2qWEU4mKhJLQp9QXnsW7R&#10;qjj1PTrSDj5YlegMDddBnSjcGj7LMsGt6hx9aFWPjy3WX9ujlZAvXobPuJm/ftTiYO7SzWp4/g5S&#10;Xl+ND/fAEo7pzwzn+lQdKuq090enIzMSxDwXZCVYATvr2WxJtCdaLAXwquT/J1S/AAAA//8DAFBL&#10;AQItABQABgAIAAAAIQC2gziS/gAAAOEBAAATAAAAAAAAAAAAAAAAAAAAAABbQ29udGVudF9UeXBl&#10;c10ueG1sUEsBAi0AFAAGAAgAAAAhADj9If/WAAAAlAEAAAsAAAAAAAAAAAAAAAAALwEAAF9yZWxz&#10;Ly5yZWxzUEsBAi0AFAAGAAgAAAAhACTqYREpAgAAUgQAAA4AAAAAAAAAAAAAAAAALgIAAGRycy9l&#10;Mm9Eb2MueG1sUEsBAi0AFAAGAAgAAAAhAALMqcrfAAAACgEAAA8AAAAAAAAAAAAAAAAAgwQAAGRy&#10;cy9kb3ducmV2LnhtbFBLBQYAAAAABAAEAPMAAACPBQAAAAA=&#10;">
                <v:textbox>
                  <w:txbxContent>
                    <w:p w14:paraId="06E99A32" w14:textId="77777777" w:rsidR="00FF0A04" w:rsidRDefault="00FF0A04" w:rsidP="00FF0A04">
                      <w:pPr>
                        <w:jc w:val="center"/>
                        <w:rPr>
                          <w:rFonts w:ascii="Times New Roman" w:hAnsi="Times New Roman"/>
                          <w:b/>
                          <w:bCs/>
                        </w:rPr>
                      </w:pPr>
                      <w:r>
                        <w:rPr>
                          <w:rFonts w:ascii="Times New Roman" w:hAnsi="Times New Roman"/>
                          <w:b/>
                          <w:bCs/>
                        </w:rPr>
                        <w:t>ŞİRKET</w:t>
                      </w:r>
                    </w:p>
                    <w:p w14:paraId="4ACD2EF4" w14:textId="77777777" w:rsidR="00FF0A04" w:rsidRDefault="00FF0A04" w:rsidP="00FF0A04">
                      <w:pPr>
                        <w:jc w:val="center"/>
                        <w:rPr>
                          <w:rFonts w:ascii="Times New Roman" w:hAnsi="Times New Roman"/>
                          <w:b/>
                          <w:bCs/>
                        </w:rPr>
                      </w:pPr>
                    </w:p>
                    <w:p w14:paraId="3C8F28B9" w14:textId="77777777" w:rsidR="00FF0A04" w:rsidRDefault="00FF0A04" w:rsidP="00FF0A04">
                      <w:pPr>
                        <w:jc w:val="center"/>
                        <w:rPr>
                          <w:rFonts w:ascii="Times New Roman" w:hAnsi="Times New Roman"/>
                          <w:b/>
                          <w:bCs/>
                        </w:rPr>
                      </w:pPr>
                    </w:p>
                    <w:p w14:paraId="5B1A1221" w14:textId="77777777" w:rsidR="00FF0A04" w:rsidRDefault="00FF0A04" w:rsidP="00FF0A04">
                      <w:pPr>
                        <w:jc w:val="center"/>
                        <w:rPr>
                          <w:rFonts w:ascii="Times New Roman" w:hAnsi="Times New Roman"/>
                          <w:b/>
                          <w:bCs/>
                        </w:rPr>
                      </w:pPr>
                    </w:p>
                    <w:p w14:paraId="12365C6D" w14:textId="77777777" w:rsidR="00FF0A04" w:rsidRDefault="00FF0A04" w:rsidP="00FF0A04">
                      <w:pPr>
                        <w:jc w:val="center"/>
                        <w:rPr>
                          <w:rFonts w:ascii="Times New Roman" w:hAnsi="Times New Roman"/>
                          <w:b/>
                          <w:bCs/>
                        </w:rPr>
                      </w:pPr>
                    </w:p>
                    <w:p w14:paraId="4A846C4E" w14:textId="77777777" w:rsidR="00FF0A04" w:rsidRDefault="00FF0A04" w:rsidP="00FF0A04">
                      <w:pPr>
                        <w:jc w:val="center"/>
                        <w:rPr>
                          <w:rFonts w:ascii="Times New Roman" w:hAnsi="Times New Roman"/>
                          <w:b/>
                          <w:bCs/>
                        </w:rPr>
                      </w:pPr>
                    </w:p>
                    <w:p w14:paraId="553BDAB4" w14:textId="77777777" w:rsidR="00FF0A04" w:rsidRPr="00E667B4" w:rsidRDefault="00FF0A04" w:rsidP="00FF0A04">
                      <w:pPr>
                        <w:jc w:val="center"/>
                        <w:rPr>
                          <w:rFonts w:ascii="Times New Roman" w:hAnsi="Times New Roman"/>
                          <w:b/>
                          <w:bCs/>
                        </w:rPr>
                      </w:pPr>
                    </w:p>
                    <w:p w14:paraId="74421A95" w14:textId="77777777" w:rsidR="00FF0A04" w:rsidRPr="002406D2" w:rsidRDefault="00FF0A04" w:rsidP="00FF0A04">
                      <w:pPr>
                        <w:rPr>
                          <w:rFonts w:ascii="Arial" w:hAnsi="Arial" w:cs="Arial"/>
                          <w:bCs/>
                        </w:rPr>
                      </w:pPr>
                    </w:p>
                    <w:p w14:paraId="2702B540" w14:textId="77777777" w:rsidR="00FF0A04" w:rsidRDefault="00FF0A04" w:rsidP="00FF0A04"/>
                  </w:txbxContent>
                </v:textbox>
              </v:shape>
            </w:pict>
          </mc:Fallback>
        </mc:AlternateContent>
      </w:r>
      <w:r w:rsidRPr="003548D8">
        <w:rPr>
          <w:rFonts w:ascii="Times New Roman" w:eastAsia="Calibri" w:hAnsi="Times New Roman" w:cs="Times New Roman"/>
          <w:b/>
          <w:sz w:val="24"/>
          <w:szCs w:val="24"/>
          <w:lang w:val="tr-TR" w:eastAsia="tr-TR"/>
        </w:rPr>
        <w:t xml:space="preserve">Web Sitesi Adresi                         </w:t>
      </w:r>
      <w:r w:rsidRPr="003548D8">
        <w:rPr>
          <w:rFonts w:ascii="Times New Roman" w:eastAsia="Calibri" w:hAnsi="Times New Roman" w:cs="Times New Roman"/>
          <w:b/>
          <w:sz w:val="24"/>
          <w:szCs w:val="24"/>
          <w:lang w:val="tr-TR" w:eastAsia="tr-TR"/>
        </w:rPr>
        <w:tab/>
        <w:t xml:space="preserve">: </w:t>
      </w:r>
      <w:r w:rsidR="00782DEF" w:rsidRPr="00E3175A">
        <w:rPr>
          <w:rFonts w:ascii="Times New Roman" w:eastAsia="Times New Roman" w:hAnsi="Times New Roman" w:cs="Times New Roman"/>
          <w:bCs/>
          <w:sz w:val="24"/>
          <w:szCs w:val="24"/>
          <w:lang w:eastAsia="tr-TR"/>
        </w:rPr>
        <w:t>....................</w:t>
      </w:r>
    </w:p>
    <w:p w14:paraId="7EA10499" w14:textId="17D8D988" w:rsidR="00FF0A04" w:rsidRPr="003548D8" w:rsidRDefault="00510E74" w:rsidP="00FF0A04">
      <w:pPr>
        <w:pStyle w:val="Normal1"/>
        <w:spacing w:line="240" w:lineRule="auto"/>
        <w:jc w:val="both"/>
        <w:rPr>
          <w:rFonts w:ascii="Times New Roman" w:eastAsia="Calibri" w:hAnsi="Times New Roman" w:cs="Times New Roman"/>
          <w:b/>
          <w:sz w:val="24"/>
          <w:szCs w:val="24"/>
          <w:lang w:val="tr-TR" w:eastAsia="tr-TR"/>
        </w:rPr>
      </w:pPr>
      <w:r>
        <w:rPr>
          <w:rFonts w:ascii="Times New Roman" w:eastAsia="Calibri" w:hAnsi="Times New Roman" w:cs="Times New Roman"/>
          <w:b/>
          <w:sz w:val="24"/>
          <w:szCs w:val="24"/>
          <w:lang w:val="tr-TR" w:eastAsia="tr-TR"/>
        </w:rPr>
        <w:t>Telefonu</w:t>
      </w:r>
      <w:r>
        <w:rPr>
          <w:rFonts w:ascii="Times New Roman" w:eastAsia="Calibri" w:hAnsi="Times New Roman" w:cs="Times New Roman"/>
          <w:b/>
          <w:sz w:val="24"/>
          <w:szCs w:val="24"/>
          <w:lang w:val="tr-TR" w:eastAsia="tr-TR"/>
        </w:rPr>
        <w:tab/>
      </w:r>
      <w:r>
        <w:rPr>
          <w:rFonts w:ascii="Times New Roman" w:eastAsia="Calibri" w:hAnsi="Times New Roman" w:cs="Times New Roman"/>
          <w:b/>
          <w:sz w:val="24"/>
          <w:szCs w:val="24"/>
          <w:lang w:val="tr-TR" w:eastAsia="tr-TR"/>
        </w:rPr>
        <w:tab/>
      </w:r>
      <w:r>
        <w:rPr>
          <w:rFonts w:ascii="Times New Roman" w:eastAsia="Calibri" w:hAnsi="Times New Roman" w:cs="Times New Roman"/>
          <w:b/>
          <w:sz w:val="24"/>
          <w:szCs w:val="24"/>
          <w:lang w:val="tr-TR" w:eastAsia="tr-TR"/>
        </w:rPr>
        <w:tab/>
        <w:t xml:space="preserve">     </w:t>
      </w:r>
      <w:r w:rsidR="00FF0A04" w:rsidRPr="003548D8">
        <w:rPr>
          <w:rFonts w:ascii="Times New Roman" w:eastAsia="Calibri" w:hAnsi="Times New Roman" w:cs="Times New Roman"/>
          <w:b/>
          <w:sz w:val="24"/>
          <w:szCs w:val="24"/>
          <w:lang w:val="tr-TR" w:eastAsia="tr-TR"/>
        </w:rPr>
        <w:t xml:space="preserve">       :</w:t>
      </w:r>
      <w:r w:rsidR="00782DEF" w:rsidRPr="00E3175A">
        <w:rPr>
          <w:rFonts w:ascii="Times New Roman" w:eastAsia="Calibri" w:hAnsi="Times New Roman" w:cs="Times New Roman"/>
          <w:sz w:val="24"/>
          <w:szCs w:val="24"/>
          <w:lang w:val="tr-TR" w:eastAsia="tr-TR"/>
        </w:rPr>
        <w:t xml:space="preserve"> </w:t>
      </w:r>
      <w:r w:rsidR="00782DEF" w:rsidRPr="00E3175A">
        <w:rPr>
          <w:rFonts w:ascii="Times New Roman" w:eastAsia="Times New Roman" w:hAnsi="Times New Roman" w:cs="Times New Roman"/>
          <w:bCs/>
          <w:sz w:val="24"/>
          <w:szCs w:val="24"/>
          <w:lang w:eastAsia="tr-TR"/>
        </w:rPr>
        <w:t>....................</w:t>
      </w:r>
    </w:p>
    <w:p w14:paraId="75185EB8" w14:textId="202AC137" w:rsidR="00EE6084" w:rsidRDefault="00015A68" w:rsidP="004A4209">
      <w:pPr>
        <w:rPr>
          <w:rFonts w:ascii="Times New Roman" w:hAnsi="Times New Roman" w:cs="Times New Roman"/>
          <w:b/>
          <w:sz w:val="24"/>
          <w:szCs w:val="24"/>
          <w:lang w:eastAsia="tr-TR"/>
        </w:rPr>
      </w:pPr>
      <w:r>
        <w:rPr>
          <w:noProof/>
          <w:lang w:val="en-US"/>
        </w:rPr>
        <w:drawing>
          <wp:anchor distT="0" distB="0" distL="114300" distR="114300" simplePos="0" relativeHeight="251696128" behindDoc="0" locked="0" layoutInCell="1" allowOverlap="1" wp14:anchorId="23431820" wp14:editId="5EDB8860">
            <wp:simplePos x="0" y="0"/>
            <wp:positionH relativeFrom="column">
              <wp:posOffset>2857500</wp:posOffset>
            </wp:positionH>
            <wp:positionV relativeFrom="paragraph">
              <wp:posOffset>336550</wp:posOffset>
            </wp:positionV>
            <wp:extent cx="469900" cy="469900"/>
            <wp:effectExtent l="0" t="0" r="635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0A04" w:rsidRPr="003548D8">
        <w:rPr>
          <w:rFonts w:ascii="Times New Roman" w:hAnsi="Times New Roman" w:cs="Times New Roman"/>
          <w:b/>
          <w:sz w:val="24"/>
          <w:szCs w:val="24"/>
          <w:lang w:eastAsia="tr-TR"/>
        </w:rPr>
        <w:tab/>
      </w:r>
      <w:r w:rsidR="00FF0A04" w:rsidRPr="003548D8">
        <w:rPr>
          <w:rFonts w:ascii="Times New Roman" w:hAnsi="Times New Roman" w:cs="Times New Roman"/>
          <w:b/>
          <w:sz w:val="24"/>
          <w:szCs w:val="24"/>
          <w:lang w:eastAsia="tr-TR"/>
        </w:rPr>
        <w:br/>
        <w:t xml:space="preserve">Tarih: </w:t>
      </w:r>
      <w:r w:rsidR="00FF0A04" w:rsidRPr="00E3175A">
        <w:rPr>
          <w:rFonts w:ascii="Times New Roman" w:hAnsi="Times New Roman" w:cs="Times New Roman"/>
          <w:sz w:val="24"/>
          <w:szCs w:val="24"/>
          <w:lang w:eastAsia="tr-TR"/>
        </w:rPr>
        <w:t xml:space="preserve">…/…/…..  </w:t>
      </w:r>
      <w:r w:rsidR="00FF0A04" w:rsidRPr="003548D8">
        <w:rPr>
          <w:rFonts w:ascii="Times New Roman" w:hAnsi="Times New Roman" w:cs="Times New Roman"/>
          <w:b/>
          <w:sz w:val="24"/>
          <w:szCs w:val="24"/>
          <w:lang w:eastAsia="tr-TR"/>
        </w:rPr>
        <w:t xml:space="preserve">                     </w:t>
      </w:r>
      <w:r w:rsidR="00FF0A04">
        <w:rPr>
          <w:rFonts w:ascii="Times New Roman" w:hAnsi="Times New Roman" w:cs="Times New Roman"/>
          <w:b/>
          <w:sz w:val="24"/>
          <w:szCs w:val="24"/>
          <w:lang w:eastAsia="tr-TR"/>
        </w:rPr>
        <w:t xml:space="preserve">                  </w:t>
      </w:r>
    </w:p>
    <w:sectPr w:rsidR="00EE6084" w:rsidSect="00510E74">
      <w:footerReference w:type="default" r:id="rId14"/>
      <w:pgSz w:w="11906" w:h="16838"/>
      <w:pgMar w:top="567" w:right="707" w:bottom="1417" w:left="709"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C14AF" w14:textId="77777777" w:rsidR="007B34FA" w:rsidRDefault="007B34FA" w:rsidP="003548D8">
      <w:pPr>
        <w:spacing w:after="0" w:line="240" w:lineRule="auto"/>
      </w:pPr>
      <w:r>
        <w:separator/>
      </w:r>
    </w:p>
  </w:endnote>
  <w:endnote w:type="continuationSeparator" w:id="0">
    <w:p w14:paraId="2B8A63EE" w14:textId="77777777" w:rsidR="007B34FA" w:rsidRDefault="007B34FA" w:rsidP="00354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42956743"/>
      <w:docPartObj>
        <w:docPartGallery w:val="Page Numbers (Bottom of Page)"/>
        <w:docPartUnique/>
      </w:docPartObj>
    </w:sdtPr>
    <w:sdtEndPr>
      <w:rPr>
        <w:noProof/>
      </w:rPr>
    </w:sdtEndPr>
    <w:sdtContent>
      <w:p w14:paraId="644C1177" w14:textId="14BFB6B3" w:rsidR="003548D8" w:rsidRPr="0052358A" w:rsidRDefault="00022552" w:rsidP="003548D8">
        <w:pPr>
          <w:pStyle w:val="Footer"/>
          <w:rPr>
            <w:sz w:val="20"/>
            <w:szCs w:val="20"/>
          </w:rPr>
        </w:pPr>
        <w:r>
          <w:rPr>
            <w:sz w:val="20"/>
            <w:szCs w:val="20"/>
          </w:rPr>
          <w:t xml:space="preserve"> 1</w:t>
        </w:r>
        <w:r w:rsidR="005D2D04">
          <w:rPr>
            <w:sz w:val="20"/>
            <w:szCs w:val="20"/>
          </w:rPr>
          <w:t>2</w:t>
        </w:r>
        <w:r w:rsidR="003548D8" w:rsidRPr="0052358A">
          <w:rPr>
            <w:sz w:val="20"/>
            <w:szCs w:val="20"/>
          </w:rPr>
          <w:t>/20 S-326 1.</w:t>
        </w:r>
        <w:r w:rsidR="005D2D04">
          <w:rPr>
            <w:sz w:val="20"/>
            <w:szCs w:val="20"/>
          </w:rPr>
          <w:t>6</w:t>
        </w:r>
        <w:r w:rsidR="003548D8" w:rsidRPr="0052358A">
          <w:rPr>
            <w:sz w:val="20"/>
            <w:szCs w:val="20"/>
          </w:rPr>
          <w:t xml:space="preserve">                                                                                                                                                              </w:t>
        </w:r>
        <w:r w:rsidR="00E3175A">
          <w:rPr>
            <w:sz w:val="20"/>
            <w:szCs w:val="20"/>
          </w:rPr>
          <w:t xml:space="preserve">             </w:t>
        </w:r>
        <w:r w:rsidR="003548D8" w:rsidRPr="0052358A">
          <w:rPr>
            <w:sz w:val="20"/>
            <w:szCs w:val="20"/>
          </w:rPr>
          <w:t xml:space="preserve">  </w:t>
        </w:r>
        <w:r w:rsidR="003548D8" w:rsidRPr="0052358A">
          <w:rPr>
            <w:sz w:val="20"/>
            <w:szCs w:val="20"/>
          </w:rPr>
          <w:fldChar w:fldCharType="begin"/>
        </w:r>
        <w:r w:rsidR="003548D8" w:rsidRPr="0052358A">
          <w:rPr>
            <w:sz w:val="20"/>
            <w:szCs w:val="20"/>
          </w:rPr>
          <w:instrText xml:space="preserve"> PAGE   \* MERGEFORMAT </w:instrText>
        </w:r>
        <w:r w:rsidR="003548D8" w:rsidRPr="0052358A">
          <w:rPr>
            <w:sz w:val="20"/>
            <w:szCs w:val="20"/>
          </w:rPr>
          <w:fldChar w:fldCharType="separate"/>
        </w:r>
        <w:r w:rsidR="007C4883">
          <w:rPr>
            <w:noProof/>
            <w:sz w:val="20"/>
            <w:szCs w:val="20"/>
          </w:rPr>
          <w:t>6</w:t>
        </w:r>
        <w:r w:rsidR="003548D8" w:rsidRPr="0052358A">
          <w:rPr>
            <w:noProof/>
            <w:sz w:val="20"/>
            <w:szCs w:val="20"/>
          </w:rPr>
          <w:fldChar w:fldCharType="end"/>
        </w:r>
      </w:p>
    </w:sdtContent>
  </w:sdt>
  <w:p w14:paraId="08518D57" w14:textId="77777777" w:rsidR="003548D8" w:rsidRDefault="00354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F645E" w14:textId="77777777" w:rsidR="007B34FA" w:rsidRDefault="007B34FA" w:rsidP="003548D8">
      <w:pPr>
        <w:spacing w:after="0" w:line="240" w:lineRule="auto"/>
      </w:pPr>
      <w:r>
        <w:separator/>
      </w:r>
    </w:p>
  </w:footnote>
  <w:footnote w:type="continuationSeparator" w:id="0">
    <w:p w14:paraId="15C3BE9D" w14:textId="77777777" w:rsidR="007B34FA" w:rsidRDefault="007B34FA" w:rsidP="00354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940BF"/>
    <w:multiLevelType w:val="hybridMultilevel"/>
    <w:tmpl w:val="6BE4A338"/>
    <w:lvl w:ilvl="0" w:tplc="1696E3E6">
      <w:start w:val="7"/>
      <w:numFmt w:val="decimal"/>
      <w:lvlText w:val="%1."/>
      <w:lvlJc w:val="left"/>
      <w:pPr>
        <w:ind w:left="720" w:hanging="360"/>
      </w:pPr>
      <w:rPr>
        <w:rFonts w:eastAsia="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D985B56"/>
    <w:multiLevelType w:val="hybridMultilevel"/>
    <w:tmpl w:val="C6A654F2"/>
    <w:lvl w:ilvl="0" w:tplc="61B49D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004BB5"/>
    <w:multiLevelType w:val="hybridMultilevel"/>
    <w:tmpl w:val="9CA4D664"/>
    <w:lvl w:ilvl="0" w:tplc="3B06D536">
      <w:start w:val="1"/>
      <w:numFmt w:val="lowerLetter"/>
      <w:lvlText w:val="%1."/>
      <w:lvlJc w:val="left"/>
      <w:pPr>
        <w:ind w:left="360" w:hanging="360"/>
      </w:pPr>
      <w:rPr>
        <w:rFonts w:ascii="Times New Roman" w:eastAsia="Arial" w:hAnsi="Times New Roman" w:cs="Times New Roman"/>
        <w:b/>
        <w:sz w:val="24"/>
        <w:szCs w:val="24"/>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15:restartNumberingAfterBreak="0">
    <w:nsid w:val="41DC6418"/>
    <w:multiLevelType w:val="hybridMultilevel"/>
    <w:tmpl w:val="88EC4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7517D"/>
    <w:multiLevelType w:val="hybridMultilevel"/>
    <w:tmpl w:val="8F3EB1C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93CCF"/>
    <w:multiLevelType w:val="hybridMultilevel"/>
    <w:tmpl w:val="72BC377E"/>
    <w:lvl w:ilvl="0" w:tplc="041F0001">
      <w:start w:val="1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928294E"/>
    <w:multiLevelType w:val="multilevel"/>
    <w:tmpl w:val="A9F485E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63A5F00"/>
    <w:multiLevelType w:val="hybridMultilevel"/>
    <w:tmpl w:val="42EA83F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87872F6"/>
    <w:multiLevelType w:val="hybridMultilevel"/>
    <w:tmpl w:val="A032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B54E22"/>
    <w:multiLevelType w:val="hybridMultilevel"/>
    <w:tmpl w:val="56625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571392">
    <w:abstractNumId w:val="7"/>
  </w:num>
  <w:num w:numId="2" w16cid:durableId="557009872">
    <w:abstractNumId w:val="2"/>
  </w:num>
  <w:num w:numId="3" w16cid:durableId="1250195144">
    <w:abstractNumId w:val="0"/>
  </w:num>
  <w:num w:numId="4" w16cid:durableId="1163162457">
    <w:abstractNumId w:val="1"/>
  </w:num>
  <w:num w:numId="5" w16cid:durableId="1882210927">
    <w:abstractNumId w:val="8"/>
  </w:num>
  <w:num w:numId="6" w16cid:durableId="1332561053">
    <w:abstractNumId w:val="6"/>
  </w:num>
  <w:num w:numId="7" w16cid:durableId="1335954880">
    <w:abstractNumId w:val="4"/>
  </w:num>
  <w:num w:numId="8" w16cid:durableId="1796825357">
    <w:abstractNumId w:val="3"/>
  </w:num>
  <w:num w:numId="9" w16cid:durableId="1878468212">
    <w:abstractNumId w:val="9"/>
  </w:num>
  <w:num w:numId="10" w16cid:durableId="1042827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DB"/>
    <w:rsid w:val="000055DC"/>
    <w:rsid w:val="00005AD4"/>
    <w:rsid w:val="00015A68"/>
    <w:rsid w:val="00022552"/>
    <w:rsid w:val="000267DB"/>
    <w:rsid w:val="00026F6D"/>
    <w:rsid w:val="00040538"/>
    <w:rsid w:val="00057F74"/>
    <w:rsid w:val="00062BB9"/>
    <w:rsid w:val="000A1BE6"/>
    <w:rsid w:val="000C32D2"/>
    <w:rsid w:val="000C537C"/>
    <w:rsid w:val="000E1FEB"/>
    <w:rsid w:val="000E710B"/>
    <w:rsid w:val="001000B3"/>
    <w:rsid w:val="00117A20"/>
    <w:rsid w:val="00155EB6"/>
    <w:rsid w:val="00174F3A"/>
    <w:rsid w:val="001A3DCE"/>
    <w:rsid w:val="001A69DE"/>
    <w:rsid w:val="001E7AB4"/>
    <w:rsid w:val="0020317E"/>
    <w:rsid w:val="00206421"/>
    <w:rsid w:val="002233D2"/>
    <w:rsid w:val="00224058"/>
    <w:rsid w:val="00227DA2"/>
    <w:rsid w:val="002540A8"/>
    <w:rsid w:val="002607B8"/>
    <w:rsid w:val="00273F72"/>
    <w:rsid w:val="00282C08"/>
    <w:rsid w:val="002979C3"/>
    <w:rsid w:val="002A5164"/>
    <w:rsid w:val="002C1F70"/>
    <w:rsid w:val="0031621C"/>
    <w:rsid w:val="00320427"/>
    <w:rsid w:val="00327642"/>
    <w:rsid w:val="003460C8"/>
    <w:rsid w:val="0035441D"/>
    <w:rsid w:val="003548D8"/>
    <w:rsid w:val="00381CBD"/>
    <w:rsid w:val="003A05C4"/>
    <w:rsid w:val="003B417A"/>
    <w:rsid w:val="003C74BC"/>
    <w:rsid w:val="003F2829"/>
    <w:rsid w:val="003F6271"/>
    <w:rsid w:val="0040353A"/>
    <w:rsid w:val="004205B8"/>
    <w:rsid w:val="00431252"/>
    <w:rsid w:val="00435787"/>
    <w:rsid w:val="00455815"/>
    <w:rsid w:val="00461F66"/>
    <w:rsid w:val="004A0B8E"/>
    <w:rsid w:val="004A10FB"/>
    <w:rsid w:val="004A4209"/>
    <w:rsid w:val="004B6ACE"/>
    <w:rsid w:val="004C586B"/>
    <w:rsid w:val="004D55EC"/>
    <w:rsid w:val="004D584C"/>
    <w:rsid w:val="004E319E"/>
    <w:rsid w:val="00510E74"/>
    <w:rsid w:val="00523052"/>
    <w:rsid w:val="0052358A"/>
    <w:rsid w:val="00547A02"/>
    <w:rsid w:val="00560902"/>
    <w:rsid w:val="00592239"/>
    <w:rsid w:val="005A4D6C"/>
    <w:rsid w:val="005C3A77"/>
    <w:rsid w:val="005D0FB6"/>
    <w:rsid w:val="005D2D04"/>
    <w:rsid w:val="005E0F2A"/>
    <w:rsid w:val="00600911"/>
    <w:rsid w:val="00601D1A"/>
    <w:rsid w:val="006131D7"/>
    <w:rsid w:val="00615055"/>
    <w:rsid w:val="00616541"/>
    <w:rsid w:val="00621D3E"/>
    <w:rsid w:val="006253AE"/>
    <w:rsid w:val="00674A7D"/>
    <w:rsid w:val="006850CF"/>
    <w:rsid w:val="00697459"/>
    <w:rsid w:val="006C0E3C"/>
    <w:rsid w:val="006C1EB2"/>
    <w:rsid w:val="006C6C05"/>
    <w:rsid w:val="006D2B15"/>
    <w:rsid w:val="006D3CDA"/>
    <w:rsid w:val="006D79AD"/>
    <w:rsid w:val="006E03AB"/>
    <w:rsid w:val="006E40BB"/>
    <w:rsid w:val="00740770"/>
    <w:rsid w:val="00740787"/>
    <w:rsid w:val="007462F1"/>
    <w:rsid w:val="00782A8B"/>
    <w:rsid w:val="00782DEF"/>
    <w:rsid w:val="007908CA"/>
    <w:rsid w:val="007A4596"/>
    <w:rsid w:val="007B34FA"/>
    <w:rsid w:val="007B4EC5"/>
    <w:rsid w:val="007C4883"/>
    <w:rsid w:val="007C5311"/>
    <w:rsid w:val="00802D73"/>
    <w:rsid w:val="0080508C"/>
    <w:rsid w:val="00835D70"/>
    <w:rsid w:val="00846B24"/>
    <w:rsid w:val="00850A1B"/>
    <w:rsid w:val="0085103F"/>
    <w:rsid w:val="008566EB"/>
    <w:rsid w:val="008608B8"/>
    <w:rsid w:val="008704C8"/>
    <w:rsid w:val="008A03FE"/>
    <w:rsid w:val="008A60CF"/>
    <w:rsid w:val="008C5679"/>
    <w:rsid w:val="008D766B"/>
    <w:rsid w:val="00940524"/>
    <w:rsid w:val="00947A6A"/>
    <w:rsid w:val="009512F0"/>
    <w:rsid w:val="00962685"/>
    <w:rsid w:val="00972289"/>
    <w:rsid w:val="009A4047"/>
    <w:rsid w:val="009A467E"/>
    <w:rsid w:val="009E5BA1"/>
    <w:rsid w:val="00A20EEB"/>
    <w:rsid w:val="00A537FB"/>
    <w:rsid w:val="00A74993"/>
    <w:rsid w:val="00A8592B"/>
    <w:rsid w:val="00A9568E"/>
    <w:rsid w:val="00A956EF"/>
    <w:rsid w:val="00AB111E"/>
    <w:rsid w:val="00AB2F20"/>
    <w:rsid w:val="00AB7810"/>
    <w:rsid w:val="00AC6823"/>
    <w:rsid w:val="00AD3F76"/>
    <w:rsid w:val="00AE0797"/>
    <w:rsid w:val="00AE10E1"/>
    <w:rsid w:val="00AF4435"/>
    <w:rsid w:val="00AF4F27"/>
    <w:rsid w:val="00B171AF"/>
    <w:rsid w:val="00B252B3"/>
    <w:rsid w:val="00B66A4A"/>
    <w:rsid w:val="00B917E8"/>
    <w:rsid w:val="00B924CD"/>
    <w:rsid w:val="00B92782"/>
    <w:rsid w:val="00BB04DE"/>
    <w:rsid w:val="00BB3219"/>
    <w:rsid w:val="00BE7EB1"/>
    <w:rsid w:val="00BF0033"/>
    <w:rsid w:val="00C06FF2"/>
    <w:rsid w:val="00C11333"/>
    <w:rsid w:val="00C22F60"/>
    <w:rsid w:val="00C46490"/>
    <w:rsid w:val="00C51721"/>
    <w:rsid w:val="00C5644C"/>
    <w:rsid w:val="00C6252B"/>
    <w:rsid w:val="00C70392"/>
    <w:rsid w:val="00C774B2"/>
    <w:rsid w:val="00C974ED"/>
    <w:rsid w:val="00CB1C33"/>
    <w:rsid w:val="00CC18BE"/>
    <w:rsid w:val="00CC35DE"/>
    <w:rsid w:val="00CC6365"/>
    <w:rsid w:val="00CD6ADB"/>
    <w:rsid w:val="00CE6FF2"/>
    <w:rsid w:val="00CF00A7"/>
    <w:rsid w:val="00CF6300"/>
    <w:rsid w:val="00D13938"/>
    <w:rsid w:val="00D26A5A"/>
    <w:rsid w:val="00D32103"/>
    <w:rsid w:val="00D46BB1"/>
    <w:rsid w:val="00D46C62"/>
    <w:rsid w:val="00D65928"/>
    <w:rsid w:val="00D742C9"/>
    <w:rsid w:val="00DA04C4"/>
    <w:rsid w:val="00DA65E6"/>
    <w:rsid w:val="00DC185B"/>
    <w:rsid w:val="00DE731E"/>
    <w:rsid w:val="00DF391B"/>
    <w:rsid w:val="00DF3933"/>
    <w:rsid w:val="00E04C8F"/>
    <w:rsid w:val="00E3175A"/>
    <w:rsid w:val="00E419C1"/>
    <w:rsid w:val="00E460DA"/>
    <w:rsid w:val="00E93EB2"/>
    <w:rsid w:val="00E94706"/>
    <w:rsid w:val="00EB4E7C"/>
    <w:rsid w:val="00ED1F79"/>
    <w:rsid w:val="00EE6084"/>
    <w:rsid w:val="00EE7DCC"/>
    <w:rsid w:val="00F21042"/>
    <w:rsid w:val="00F22E37"/>
    <w:rsid w:val="00F26AE9"/>
    <w:rsid w:val="00F328D5"/>
    <w:rsid w:val="00F710C0"/>
    <w:rsid w:val="00F83F08"/>
    <w:rsid w:val="00F86729"/>
    <w:rsid w:val="00FE0446"/>
    <w:rsid w:val="00FE6184"/>
    <w:rsid w:val="00FF0A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F8F35"/>
  <w15:chartTrackingRefBased/>
  <w15:docId w15:val="{1EC8B906-B1C7-4543-8207-803F9A09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0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E10E1"/>
    <w:pPr>
      <w:spacing w:after="0" w:line="276" w:lineRule="auto"/>
      <w:contextualSpacing/>
    </w:pPr>
    <w:rPr>
      <w:rFonts w:ascii="Arial" w:eastAsia="Arial" w:hAnsi="Arial" w:cs="Arial"/>
      <w:lang w:val="tr"/>
    </w:rPr>
  </w:style>
  <w:style w:type="paragraph" w:styleId="BodyTextIndent">
    <w:name w:val="Body Text Indent"/>
    <w:basedOn w:val="Normal"/>
    <w:link w:val="BodyTextIndentChar"/>
    <w:rsid w:val="00AE10E1"/>
    <w:pPr>
      <w:spacing w:after="0" w:line="240" w:lineRule="auto"/>
      <w:ind w:left="720"/>
    </w:pPr>
    <w:rPr>
      <w:rFonts w:ascii="Comic Sans MS" w:eastAsia="Times New Roman" w:hAnsi="Comic Sans MS" w:cs="Times New Roman"/>
      <w:sz w:val="24"/>
      <w:szCs w:val="20"/>
      <w:lang w:val="en-US" w:eastAsia="tr-TR"/>
    </w:rPr>
  </w:style>
  <w:style w:type="character" w:customStyle="1" w:styleId="BodyTextIndentChar">
    <w:name w:val="Body Text Indent Char"/>
    <w:basedOn w:val="DefaultParagraphFont"/>
    <w:link w:val="BodyTextIndent"/>
    <w:rsid w:val="00AE10E1"/>
    <w:rPr>
      <w:rFonts w:ascii="Comic Sans MS" w:eastAsia="Times New Roman" w:hAnsi="Comic Sans MS" w:cs="Times New Roman"/>
      <w:sz w:val="24"/>
      <w:szCs w:val="20"/>
      <w:lang w:val="en-US" w:eastAsia="tr-TR"/>
    </w:rPr>
  </w:style>
  <w:style w:type="character" w:styleId="CommentReference">
    <w:name w:val="annotation reference"/>
    <w:basedOn w:val="DefaultParagraphFont"/>
    <w:uiPriority w:val="99"/>
    <w:unhideWhenUsed/>
    <w:qFormat/>
    <w:rsid w:val="004D55EC"/>
    <w:rPr>
      <w:sz w:val="16"/>
      <w:szCs w:val="16"/>
    </w:rPr>
  </w:style>
  <w:style w:type="paragraph" w:styleId="CommentText">
    <w:name w:val="annotation text"/>
    <w:basedOn w:val="Normal"/>
    <w:link w:val="CommentTextChar"/>
    <w:uiPriority w:val="99"/>
    <w:unhideWhenUsed/>
    <w:qFormat/>
    <w:rsid w:val="004D55EC"/>
    <w:pPr>
      <w:spacing w:line="240" w:lineRule="auto"/>
    </w:pPr>
    <w:rPr>
      <w:sz w:val="20"/>
      <w:szCs w:val="20"/>
    </w:rPr>
  </w:style>
  <w:style w:type="character" w:customStyle="1" w:styleId="CommentTextChar">
    <w:name w:val="Comment Text Char"/>
    <w:basedOn w:val="DefaultParagraphFont"/>
    <w:link w:val="CommentText"/>
    <w:uiPriority w:val="99"/>
    <w:qFormat/>
    <w:rsid w:val="004D55EC"/>
    <w:rPr>
      <w:sz w:val="20"/>
      <w:szCs w:val="20"/>
    </w:rPr>
  </w:style>
  <w:style w:type="paragraph" w:styleId="CommentSubject">
    <w:name w:val="annotation subject"/>
    <w:basedOn w:val="CommentText"/>
    <w:next w:val="CommentText"/>
    <w:link w:val="CommentSubjectChar"/>
    <w:uiPriority w:val="99"/>
    <w:semiHidden/>
    <w:unhideWhenUsed/>
    <w:rsid w:val="004D55EC"/>
    <w:rPr>
      <w:b/>
      <w:bCs/>
    </w:rPr>
  </w:style>
  <w:style w:type="character" w:customStyle="1" w:styleId="CommentSubjectChar">
    <w:name w:val="Comment Subject Char"/>
    <w:basedOn w:val="CommentTextChar"/>
    <w:link w:val="CommentSubject"/>
    <w:uiPriority w:val="99"/>
    <w:semiHidden/>
    <w:rsid w:val="004D55EC"/>
    <w:rPr>
      <w:b/>
      <w:bCs/>
      <w:sz w:val="20"/>
      <w:szCs w:val="20"/>
    </w:rPr>
  </w:style>
  <w:style w:type="paragraph" w:styleId="BalloonText">
    <w:name w:val="Balloon Text"/>
    <w:basedOn w:val="Normal"/>
    <w:link w:val="BalloonTextChar"/>
    <w:uiPriority w:val="99"/>
    <w:semiHidden/>
    <w:unhideWhenUsed/>
    <w:rsid w:val="004D5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5EC"/>
    <w:rPr>
      <w:rFonts w:ascii="Segoe UI" w:hAnsi="Segoe UI" w:cs="Segoe UI"/>
      <w:sz w:val="18"/>
      <w:szCs w:val="18"/>
    </w:rPr>
  </w:style>
  <w:style w:type="paragraph" w:styleId="ListParagraph">
    <w:name w:val="List Paragraph"/>
    <w:aliases w:val="Figure_name,cS List Paragraph,Bullet List,FooterText,numbered,List Paragraph1,Paragraphe de liste,lp1"/>
    <w:basedOn w:val="Normal"/>
    <w:link w:val="ListParagraphChar"/>
    <w:uiPriority w:val="34"/>
    <w:qFormat/>
    <w:rsid w:val="003A05C4"/>
    <w:pPr>
      <w:spacing w:after="0" w:line="276" w:lineRule="auto"/>
      <w:ind w:left="720"/>
      <w:contextualSpacing/>
    </w:pPr>
    <w:rPr>
      <w:rFonts w:ascii="Arial" w:eastAsia="Arial" w:hAnsi="Arial" w:cs="Arial"/>
      <w:lang w:val="tr"/>
    </w:rPr>
  </w:style>
  <w:style w:type="character" w:customStyle="1" w:styleId="ListParagraphChar">
    <w:name w:val="List Paragraph Char"/>
    <w:aliases w:val="Figure_name Char,cS List Paragraph Char,Bullet List Char,FooterText Char,numbered Char,List Paragraph1 Char,Paragraphe de liste Char,lp1 Char"/>
    <w:link w:val="ListParagraph"/>
    <w:uiPriority w:val="34"/>
    <w:qFormat/>
    <w:locked/>
    <w:rsid w:val="003A05C4"/>
    <w:rPr>
      <w:rFonts w:ascii="Arial" w:eastAsia="Arial" w:hAnsi="Arial" w:cs="Arial"/>
      <w:lang w:val="tr"/>
    </w:rPr>
  </w:style>
  <w:style w:type="paragraph" w:styleId="Revision">
    <w:name w:val="Revision"/>
    <w:hidden/>
    <w:uiPriority w:val="99"/>
    <w:semiHidden/>
    <w:rsid w:val="00B252B3"/>
    <w:pPr>
      <w:spacing w:after="0" w:line="240" w:lineRule="auto"/>
    </w:pPr>
  </w:style>
  <w:style w:type="table" w:styleId="TableGrid">
    <w:name w:val="Table Grid"/>
    <w:basedOn w:val="TableNormal"/>
    <w:uiPriority w:val="39"/>
    <w:rsid w:val="00A2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73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731E"/>
  </w:style>
  <w:style w:type="character" w:styleId="Strong">
    <w:name w:val="Strong"/>
    <w:basedOn w:val="DefaultParagraphFont"/>
    <w:uiPriority w:val="22"/>
    <w:qFormat/>
    <w:rsid w:val="00846B24"/>
    <w:rPr>
      <w:b/>
      <w:bCs/>
    </w:rPr>
  </w:style>
  <w:style w:type="paragraph" w:styleId="NoSpacing">
    <w:name w:val="No Spacing"/>
    <w:uiPriority w:val="1"/>
    <w:qFormat/>
    <w:rsid w:val="00F21042"/>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3548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48D8"/>
  </w:style>
  <w:style w:type="paragraph" w:customStyle="1" w:styleId="Body">
    <w:name w:val="Body"/>
    <w:rsid w:val="0035441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tr-TR"/>
    </w:rPr>
  </w:style>
  <w:style w:type="paragraph" w:customStyle="1" w:styleId="wordsection1">
    <w:name w:val="wordsection1"/>
    <w:basedOn w:val="Normal"/>
    <w:uiPriority w:val="99"/>
    <w:rsid w:val="00523052"/>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05168">
      <w:bodyDiv w:val="1"/>
      <w:marLeft w:val="0"/>
      <w:marRight w:val="0"/>
      <w:marTop w:val="0"/>
      <w:marBottom w:val="0"/>
      <w:divBdr>
        <w:top w:val="none" w:sz="0" w:space="0" w:color="auto"/>
        <w:left w:val="none" w:sz="0" w:space="0" w:color="auto"/>
        <w:bottom w:val="none" w:sz="0" w:space="0" w:color="auto"/>
        <w:right w:val="none" w:sz="0" w:space="0" w:color="auto"/>
      </w:divBdr>
    </w:div>
    <w:div w:id="139616562">
      <w:bodyDiv w:val="1"/>
      <w:marLeft w:val="0"/>
      <w:marRight w:val="0"/>
      <w:marTop w:val="0"/>
      <w:marBottom w:val="0"/>
      <w:divBdr>
        <w:top w:val="none" w:sz="0" w:space="0" w:color="auto"/>
        <w:left w:val="none" w:sz="0" w:space="0" w:color="auto"/>
        <w:bottom w:val="none" w:sz="0" w:space="0" w:color="auto"/>
        <w:right w:val="none" w:sz="0" w:space="0" w:color="auto"/>
      </w:divBdr>
    </w:div>
    <w:div w:id="245118074">
      <w:bodyDiv w:val="1"/>
      <w:marLeft w:val="0"/>
      <w:marRight w:val="0"/>
      <w:marTop w:val="0"/>
      <w:marBottom w:val="0"/>
      <w:divBdr>
        <w:top w:val="none" w:sz="0" w:space="0" w:color="auto"/>
        <w:left w:val="none" w:sz="0" w:space="0" w:color="auto"/>
        <w:bottom w:val="none" w:sz="0" w:space="0" w:color="auto"/>
        <w:right w:val="none" w:sz="0" w:space="0" w:color="auto"/>
      </w:divBdr>
    </w:div>
    <w:div w:id="295110081">
      <w:bodyDiv w:val="1"/>
      <w:marLeft w:val="0"/>
      <w:marRight w:val="0"/>
      <w:marTop w:val="0"/>
      <w:marBottom w:val="0"/>
      <w:divBdr>
        <w:top w:val="none" w:sz="0" w:space="0" w:color="auto"/>
        <w:left w:val="none" w:sz="0" w:space="0" w:color="auto"/>
        <w:bottom w:val="none" w:sz="0" w:space="0" w:color="auto"/>
        <w:right w:val="none" w:sz="0" w:space="0" w:color="auto"/>
      </w:divBdr>
    </w:div>
    <w:div w:id="309090865">
      <w:bodyDiv w:val="1"/>
      <w:marLeft w:val="0"/>
      <w:marRight w:val="0"/>
      <w:marTop w:val="0"/>
      <w:marBottom w:val="0"/>
      <w:divBdr>
        <w:top w:val="none" w:sz="0" w:space="0" w:color="auto"/>
        <w:left w:val="none" w:sz="0" w:space="0" w:color="auto"/>
        <w:bottom w:val="none" w:sz="0" w:space="0" w:color="auto"/>
        <w:right w:val="none" w:sz="0" w:space="0" w:color="auto"/>
      </w:divBdr>
    </w:div>
    <w:div w:id="584190347">
      <w:bodyDiv w:val="1"/>
      <w:marLeft w:val="0"/>
      <w:marRight w:val="0"/>
      <w:marTop w:val="0"/>
      <w:marBottom w:val="0"/>
      <w:divBdr>
        <w:top w:val="none" w:sz="0" w:space="0" w:color="auto"/>
        <w:left w:val="none" w:sz="0" w:space="0" w:color="auto"/>
        <w:bottom w:val="none" w:sz="0" w:space="0" w:color="auto"/>
        <w:right w:val="none" w:sz="0" w:space="0" w:color="auto"/>
      </w:divBdr>
    </w:div>
    <w:div w:id="995643776">
      <w:bodyDiv w:val="1"/>
      <w:marLeft w:val="0"/>
      <w:marRight w:val="0"/>
      <w:marTop w:val="0"/>
      <w:marBottom w:val="0"/>
      <w:divBdr>
        <w:top w:val="none" w:sz="0" w:space="0" w:color="auto"/>
        <w:left w:val="none" w:sz="0" w:space="0" w:color="auto"/>
        <w:bottom w:val="none" w:sz="0" w:space="0" w:color="auto"/>
        <w:right w:val="none" w:sz="0" w:space="0" w:color="auto"/>
      </w:divBdr>
    </w:div>
    <w:div w:id="1207570773">
      <w:bodyDiv w:val="1"/>
      <w:marLeft w:val="0"/>
      <w:marRight w:val="0"/>
      <w:marTop w:val="0"/>
      <w:marBottom w:val="0"/>
      <w:divBdr>
        <w:top w:val="none" w:sz="0" w:space="0" w:color="auto"/>
        <w:left w:val="none" w:sz="0" w:space="0" w:color="auto"/>
        <w:bottom w:val="none" w:sz="0" w:space="0" w:color="auto"/>
        <w:right w:val="none" w:sz="0" w:space="0" w:color="auto"/>
      </w:divBdr>
    </w:div>
    <w:div w:id="1539853561">
      <w:bodyDiv w:val="1"/>
      <w:marLeft w:val="0"/>
      <w:marRight w:val="0"/>
      <w:marTop w:val="0"/>
      <w:marBottom w:val="0"/>
      <w:divBdr>
        <w:top w:val="none" w:sz="0" w:space="0" w:color="auto"/>
        <w:left w:val="none" w:sz="0" w:space="0" w:color="auto"/>
        <w:bottom w:val="none" w:sz="0" w:space="0" w:color="auto"/>
        <w:right w:val="none" w:sz="0" w:space="0" w:color="auto"/>
      </w:divBdr>
    </w:div>
    <w:div w:id="1636450689">
      <w:bodyDiv w:val="1"/>
      <w:marLeft w:val="0"/>
      <w:marRight w:val="0"/>
      <w:marTop w:val="0"/>
      <w:marBottom w:val="0"/>
      <w:divBdr>
        <w:top w:val="none" w:sz="0" w:space="0" w:color="auto"/>
        <w:left w:val="none" w:sz="0" w:space="0" w:color="auto"/>
        <w:bottom w:val="none" w:sz="0" w:space="0" w:color="auto"/>
        <w:right w:val="none" w:sz="0" w:space="0" w:color="auto"/>
      </w:divBdr>
    </w:div>
    <w:div w:id="1667704141">
      <w:bodyDiv w:val="1"/>
      <w:marLeft w:val="0"/>
      <w:marRight w:val="0"/>
      <w:marTop w:val="0"/>
      <w:marBottom w:val="0"/>
      <w:divBdr>
        <w:top w:val="none" w:sz="0" w:space="0" w:color="auto"/>
        <w:left w:val="none" w:sz="0" w:space="0" w:color="auto"/>
        <w:bottom w:val="none" w:sz="0" w:space="0" w:color="auto"/>
        <w:right w:val="none" w:sz="0" w:space="0" w:color="auto"/>
      </w:divBdr>
    </w:div>
    <w:div w:id="1730422749">
      <w:bodyDiv w:val="1"/>
      <w:marLeft w:val="0"/>
      <w:marRight w:val="0"/>
      <w:marTop w:val="0"/>
      <w:marBottom w:val="0"/>
      <w:divBdr>
        <w:top w:val="none" w:sz="0" w:space="0" w:color="auto"/>
        <w:left w:val="none" w:sz="0" w:space="0" w:color="auto"/>
        <w:bottom w:val="none" w:sz="0" w:space="0" w:color="auto"/>
        <w:right w:val="none" w:sz="0" w:space="0" w:color="auto"/>
      </w:divBdr>
      <w:divsChild>
        <w:div w:id="1128356329">
          <w:marLeft w:val="0"/>
          <w:marRight w:val="0"/>
          <w:marTop w:val="0"/>
          <w:marBottom w:val="0"/>
          <w:divBdr>
            <w:top w:val="none" w:sz="0" w:space="0" w:color="auto"/>
            <w:left w:val="none" w:sz="0" w:space="0" w:color="auto"/>
            <w:bottom w:val="none" w:sz="0" w:space="0" w:color="auto"/>
            <w:right w:val="none" w:sz="0" w:space="0" w:color="auto"/>
          </w:divBdr>
        </w:div>
      </w:divsChild>
    </w:div>
    <w:div w:id="1791626099">
      <w:bodyDiv w:val="1"/>
      <w:marLeft w:val="0"/>
      <w:marRight w:val="0"/>
      <w:marTop w:val="0"/>
      <w:marBottom w:val="0"/>
      <w:divBdr>
        <w:top w:val="none" w:sz="0" w:space="0" w:color="auto"/>
        <w:left w:val="none" w:sz="0" w:space="0" w:color="auto"/>
        <w:bottom w:val="none" w:sz="0" w:space="0" w:color="auto"/>
        <w:right w:val="none" w:sz="0" w:space="0" w:color="auto"/>
      </w:divBdr>
    </w:div>
    <w:div w:id="1942758950">
      <w:bodyDiv w:val="1"/>
      <w:marLeft w:val="0"/>
      <w:marRight w:val="0"/>
      <w:marTop w:val="0"/>
      <w:marBottom w:val="0"/>
      <w:divBdr>
        <w:top w:val="none" w:sz="0" w:space="0" w:color="auto"/>
        <w:left w:val="none" w:sz="0" w:space="0" w:color="auto"/>
        <w:bottom w:val="none" w:sz="0" w:space="0" w:color="auto"/>
        <w:right w:val="none" w:sz="0" w:space="0" w:color="auto"/>
      </w:divBdr>
    </w:div>
    <w:div w:id="197089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http://denizportal/FormServerTemplates/DenizbankCustomDIP.xsn</xsnLocation>
  <cached>False</cached>
  <openByDefault>False</openByDefault>
  <xsnScope>http://denizportal</xsnScope>
</customXsn>
</file>

<file path=customXml/item3.xml><?xml version="1.0" encoding="utf-8"?>
<ct:contentTypeSchema xmlns:ct="http://schemas.microsoft.com/office/2006/metadata/contentType" xmlns:ma="http://schemas.microsoft.com/office/2006/metadata/properties/metaAttributes" ct:_="" ma:_="" ma:contentTypeName="Belge" ma:contentTypeID="0x010100E4E721149C34404BB0CEB0372F791015" ma:contentTypeVersion="198" ma:contentTypeDescription="Yeni belge oluşturun." ma:contentTypeScope="" ma:versionID="1ccab5bf44f9664d1eb33e8a4f9fd114">
  <xsd:schema xmlns:xsd="http://www.w3.org/2001/XMLSchema" xmlns:xs="http://www.w3.org/2001/XMLSchema" xmlns:p="http://schemas.microsoft.com/office/2006/metadata/properties" xmlns:ns2="5b9c0d60-fb94-4c2e-9116-6d0bfaeddd21" xmlns:ns3="3a92cdd6-75bb-4522-8f2e-86b80f65585d" xmlns:ns4="f156c9a3-e372-4e8b-a30a-16ac3f46b436" xmlns:ns5="81bfe993-8bd3-4e13-b709-cc5328794bb3" xmlns:ns6="7cb16bed-912b-4570-b971-573de1c2316a" targetNamespace="http://schemas.microsoft.com/office/2006/metadata/properties" ma:root="true" ma:fieldsID="038920d71d2a952c41bf899d288878ef" ns2:_="" ns3:_="" ns4:_="" ns5:_="" ns6:_="">
    <xsd:import namespace="5b9c0d60-fb94-4c2e-9116-6d0bfaeddd21"/>
    <xsd:import namespace="3a92cdd6-75bb-4522-8f2e-86b80f65585d"/>
    <xsd:import namespace="f156c9a3-e372-4e8b-a30a-16ac3f46b436"/>
    <xsd:import namespace="81bfe993-8bd3-4e13-b709-cc5328794bb3"/>
    <xsd:import namespace="7cb16bed-912b-4570-b971-573de1c2316a"/>
    <xsd:element name="properties">
      <xsd:complexType>
        <xsd:sequence>
          <xsd:element name="documentManagement">
            <xsd:complexType>
              <xsd:all>
                <xsd:element ref="ns2:_dlc_DocId" minOccurs="0"/>
                <xsd:element ref="ns2:_dlc_DocIdUrl" minOccurs="0"/>
                <xsd:element ref="ns2:_dlc_DocIdPersistId" minOccurs="0"/>
                <xsd:element ref="ns3:Aciklama" minOccurs="0"/>
                <xsd:element ref="ns4:AdobeFormu" minOccurs="0"/>
                <xsd:element ref="ns5:AkisStatusu" minOccurs="0"/>
                <xsd:element ref="ns3:Aktif" minOccurs="0"/>
                <xsd:element ref="ns3:BelgeAltTip" minOccurs="0"/>
                <xsd:element ref="ns4:BelgeTip" minOccurs="0"/>
                <xsd:element ref="ns3:Bolum" minOccurs="0"/>
                <xsd:element ref="ns4:DokumanSahipleriEMail" minOccurs="0"/>
                <xsd:element ref="ns4:DokumanSahipleriIsim" minOccurs="0"/>
                <xsd:element ref="ns4:Dok_x00fc_man_x0020_Duyurusu_x0020_Yarat" minOccurs="0"/>
                <xsd:element ref="ns3:Etiket" minOccurs="0"/>
                <xsd:element ref="ns4:Gorevtanimflag" minOccurs="0"/>
                <xsd:element ref="ns4:HumanistKodu" minOccurs="0"/>
                <xsd:element ref="ns5:Kategori" minOccurs="0"/>
                <xsd:element ref="ns3:MatbuDokuman" minOccurs="0"/>
                <xsd:element ref="ns3:OnaylayanYonetici" minOccurs="0"/>
                <xsd:element ref="ns3:OncekiYururlukTarihi" minOccurs="0"/>
                <xsd:element ref="ns4:PopUpGoster" minOccurs="0"/>
                <xsd:element ref="ns3:Rol" minOccurs="0"/>
                <xsd:element ref="ns4:SLAHizmetSeviyesi" minOccurs="0"/>
                <xsd:element ref="ns3:Urun" minOccurs="0"/>
                <xsd:element ref="ns3:VersiyonNo" minOccurs="0"/>
                <xsd:element ref="ns3:YururlukTarihi" minOccurs="0"/>
                <xsd:element ref="ns5:OnayciSayisi" minOccurs="0"/>
                <xsd:element ref="ns5:OnaySayisi" minOccurs="0"/>
                <xsd:element ref="ns5:IlgiliYoneticiler" minOccurs="0"/>
                <xsd:element ref="ns5:OnayiBeklenenIlgiliYonetici" minOccurs="0"/>
                <xsd:element ref="ns5:isFirstUpdate" minOccurs="0"/>
                <xsd:element ref="ns5:isFirstEditFormRefreshed" minOccurs="0"/>
                <xsd:element ref="ns5:AkisTip" minOccurs="0"/>
                <xsd:element ref="ns4:Sablon" minOccurs="0"/>
                <xsd:element ref="ns5:Attach" minOccurs="0"/>
                <xsd:element ref="ns5:TaskID" minOccurs="0"/>
                <xsd:element ref="ns6:IlgiliBolumler" minOccurs="0"/>
                <xsd:element ref="ns6:AdobeAttach" minOccurs="0"/>
                <xsd:element ref="ns6:BilgiSinifi" minOccurs="0"/>
                <xsd:element ref="ns4:UrunSahibi" minOccurs="0"/>
                <xsd:element ref="ns4:CFRMFormu" minOccurs="0"/>
                <xsd:element ref="ns6:AdobeTasarimBekleyenlerDurum" minOccurs="0"/>
                <xsd:element ref="ns6:AdobeTasarimBekleyenlerAciklama" minOccurs="0"/>
                <xsd:element ref="ns4:Department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c0d60-fb94-4c2e-9116-6d0bfaeddd21"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92cdd6-75bb-4522-8f2e-86b80f65585d" elementFormDefault="qualified">
    <xsd:import namespace="http://schemas.microsoft.com/office/2006/documentManagement/types"/>
    <xsd:import namespace="http://schemas.microsoft.com/office/infopath/2007/PartnerControls"/>
    <xsd:element name="Aciklama" ma:index="11" nillable="true" ma:displayName="Aciklama" ma:internalName="Aciklama">
      <xsd:simpleType>
        <xsd:restriction base="dms:Note">
          <xsd:maxLength value="255"/>
        </xsd:restriction>
      </xsd:simpleType>
    </xsd:element>
    <xsd:element name="Aktif" ma:index="14" nillable="true" ma:displayName="Aktif" ma:default="0" ma:internalName="Aktif">
      <xsd:simpleType>
        <xsd:restriction base="dms:Boolean"/>
      </xsd:simpleType>
    </xsd:element>
    <xsd:element name="BelgeAltTip" ma:index="15" nillable="true" ma:displayName="BelgeAltTip" ma:description="Ürün Kitabı &gt; Genel" ma:list="2d71ca72-95ab-4fa2-a767-d6091fcffb11" ma:internalName="BelgeAltTip" ma:readOnly="false" ma:showField="BelgeAltTipTamAd" ma:web="5b9c0d60-fb94-4c2e-9116-6d0bfaeddd21">
      <xsd:simpleType>
        <xsd:restriction base="dms:Lookup"/>
      </xsd:simpleType>
    </xsd:element>
    <xsd:element name="Bolum" ma:index="17" nillable="true" ma:displayName="Bolum" ma:list="58eca3c3-a5a1-4ba3-959f-c0d7b9591411" ma:internalName="Bolum" ma:showField="BolumTamAd" ma:web="5b9c0d60-fb94-4c2e-9116-6d0bfaeddd21">
      <xsd:complexType>
        <xsd:complexContent>
          <xsd:extension base="dms:MultiChoiceLookup">
            <xsd:sequence>
              <xsd:element name="Value" type="dms:Lookup" maxOccurs="unbounded" minOccurs="0" nillable="true"/>
            </xsd:sequence>
          </xsd:extension>
        </xsd:complexContent>
      </xsd:complexType>
    </xsd:element>
    <xsd:element name="Etiket" ma:index="21" nillable="true" ma:displayName="Etiket" ma:list="dc0feabe-26ea-4788-b1f9-6682484cad88" ma:internalName="Etiket" ma:showField="Title" ma:web="5b9c0d60-fb94-4c2e-9116-6d0bfaeddd21">
      <xsd:complexType>
        <xsd:complexContent>
          <xsd:extension base="dms:MultiChoiceLookup">
            <xsd:sequence>
              <xsd:element name="Value" type="dms:Lookup" maxOccurs="unbounded" minOccurs="0" nillable="true"/>
            </xsd:sequence>
          </xsd:extension>
        </xsd:complexContent>
      </xsd:complexType>
    </xsd:element>
    <xsd:element name="MatbuDokuman" ma:index="25" nillable="true" ma:displayName="MatbuDokuman" ma:default="0" ma:internalName="MatbuDokuman">
      <xsd:simpleType>
        <xsd:restriction base="dms:Boolean"/>
      </xsd:simpleType>
    </xsd:element>
    <xsd:element name="OnaylayanYonetici" ma:index="26" nillable="true" ma:displayName="OnaylayanYonetici" ma:list="UserInfo" ma:SharePointGroup="0" ma:internalName="OnaylayanYonetici"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ncekiYururlukTarihi" ma:index="27" nillable="true" ma:displayName="OncekiYururlukTarihi" ma:format="DateOnly" ma:internalName="OncekiYururlukTarihi">
      <xsd:simpleType>
        <xsd:restriction base="dms:DateTime"/>
      </xsd:simpleType>
    </xsd:element>
    <xsd:element name="Rol" ma:index="29" nillable="true" ma:displayName="Rol" ma:list="adb45928-77fe-40f3-baf0-c6fb97ff7a93" ma:internalName="Rol" ma:showField="Title" ma:web="5b9c0d60-fb94-4c2e-9116-6d0bfaeddd21">
      <xsd:complexType>
        <xsd:complexContent>
          <xsd:extension base="dms:MultiChoiceLookup">
            <xsd:sequence>
              <xsd:element name="Value" type="dms:Lookup" maxOccurs="unbounded" minOccurs="0" nillable="true"/>
            </xsd:sequence>
          </xsd:extension>
        </xsd:complexContent>
      </xsd:complexType>
    </xsd:element>
    <xsd:element name="Urun" ma:index="31" nillable="true" ma:displayName="Urun" ma:description="Bölüm Prosedürlerinde Ürün seçimi yapılmayacaktır." ma:list="07eefa6e-47eb-449c-b1e9-7d7d6d0b1c05" ma:internalName="Urun" ma:showField="UrunTamAd" ma:web="5b9c0d60-fb94-4c2e-9116-6d0bfaeddd21">
      <xsd:complexType>
        <xsd:complexContent>
          <xsd:extension base="dms:MultiChoiceLookup">
            <xsd:sequence>
              <xsd:element name="Value" type="dms:Lookup" maxOccurs="unbounded" minOccurs="0" nillable="true"/>
            </xsd:sequence>
          </xsd:extension>
        </xsd:complexContent>
      </xsd:complexType>
    </xsd:element>
    <xsd:element name="VersiyonNo" ma:index="32" nillable="true" ma:displayName="VersiyonNo" ma:default="1.0" ma:internalName="VersiyonNo" ma:readOnly="false">
      <xsd:simpleType>
        <xsd:restriction base="dms:Text">
          <xsd:maxLength value="255"/>
        </xsd:restriction>
      </xsd:simpleType>
    </xsd:element>
    <xsd:element name="YururlukTarihi" ma:index="33" nillable="true" ma:displayName="YururlukTarihi" ma:default="[today]" ma:format="DateOnly" ma:internalName="YururlukTarihi">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56c9a3-e372-4e8b-a30a-16ac3f46b436" elementFormDefault="qualified">
    <xsd:import namespace="http://schemas.microsoft.com/office/2006/documentManagement/types"/>
    <xsd:import namespace="http://schemas.microsoft.com/office/infopath/2007/PartnerControls"/>
    <xsd:element name="AdobeFormu" ma:index="12" nillable="true" ma:displayName="AdobeFormu" ma:default="0" ma:internalName="AdobeFormu">
      <xsd:simpleType>
        <xsd:restriction base="dms:Boolean"/>
      </xsd:simpleType>
    </xsd:element>
    <xsd:element name="BelgeTip" ma:index="16" nillable="true" ma:displayName="BelgeTip" ma:format="Dropdown" ma:internalName="BelgeTip">
      <xsd:simpleType>
        <xsd:restriction base="dms:Choice">
          <xsd:enumeration value="Bilgi Teknolojileri Dökümanları"/>
          <xsd:enumeration value="Bilgilendirme Seminer Toplantı Dokümanları"/>
          <xsd:enumeration value="Bölüm Tanımı"/>
          <xsd:enumeration value="Diğer Kurum Dokümanları"/>
          <xsd:enumeration value="El Kitabı"/>
          <xsd:enumeration value="Form"/>
          <xsd:enumeration value="Genel Dokümanlar"/>
          <xsd:enumeration value="Görev Tanımı"/>
          <xsd:enumeration value="İş Kurtarma Planı"/>
          <xsd:enumeration value="İştirak Belgeleri"/>
          <xsd:enumeration value="Kontrol Listesi"/>
          <xsd:enumeration value="Kullanım Kılavuzu"/>
          <xsd:enumeration value="Politika"/>
          <xsd:enumeration value="Prosedür"/>
          <xsd:enumeration value="Sözleşme"/>
          <xsd:enumeration value="Sunum Dokümanları"/>
          <xsd:enumeration value="Ürün Kitabı"/>
          <xsd:enumeration value="Yönetmelik"/>
        </xsd:restriction>
      </xsd:simpleType>
    </xsd:element>
    <xsd:element name="DokumanSahipleriEMail" ma:index="18" nillable="true" ma:displayName="DokumanSahipleriEMail" ma:list="UserInfo" ma:SharePointGroup="0" ma:internalName="DokumanSahipleriEMail" ma:readOnly="false"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anSahipleriIsim" ma:index="19" nillable="true" ma:displayName="DokumanSahipleriIsim" ma:list="UserInfo" ma:SharePointGroup="0" ma:internalName="DokumanSahipleriIsim" ma:readOnly="false"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_x00fc_man_x0020_Duyurusu_x0020_Yarat" ma:index="20" nillable="true" ma:displayName="Doküman Duyurusu Yarat" ma:default="0" ma:description="Sadece &quot;Doküman Güncelleme&quot; ve &quot;Doküman İptali&quot; için doldurulacaktır !" ma:internalName="Dok_x00fc_man_x0020_Duyurusu_x0020_Yarat">
      <xsd:simpleType>
        <xsd:restriction base="dms:Boolean"/>
      </xsd:simpleType>
    </xsd:element>
    <xsd:element name="Gorevtanimflag" ma:index="22" nillable="true" ma:displayName="Gorevtanimflag" ma:description="Görev Tanımı yeni şablon'dan gelen dokümanların DOS'da ayrıştırılması için yaratıldı :&#10;&#10;1 ise Eski Görev Tanımı Şablonu&#10;2 ise Yeni Görev Tanımı Şablonu - İlk Akış&#10;3 ise Yeni Görev Tanımı Şablonu - İkinciAkış" ma:internalName="Gorevtanimflag">
      <xsd:simpleType>
        <xsd:restriction base="dms:Text">
          <xsd:maxLength value="1"/>
        </xsd:restriction>
      </xsd:simpleType>
    </xsd:element>
    <xsd:element name="HumanistKodu" ma:index="23" nillable="true" ma:displayName="HumanistKodu" ma:internalName="HumanistKodu">
      <xsd:simpleType>
        <xsd:restriction base="dms:Text">
          <xsd:maxLength value="255"/>
        </xsd:restriction>
      </xsd:simpleType>
    </xsd:element>
    <xsd:element name="PopUpGoster" ma:index="28" nillable="true" ma:displayName="PopUpGoster" ma:default="0" ma:internalName="PopUpGoster" ma:readOnly="false">
      <xsd:simpleType>
        <xsd:restriction base="dms:Boolean"/>
      </xsd:simpleType>
    </xsd:element>
    <xsd:element name="SLAHizmetSeviyesi" ma:index="30" nillable="true" ma:displayName="SLAHizmetSeviyesi" ma:default="0" ma:internalName="SLAHizmetSeviyesi">
      <xsd:simpleType>
        <xsd:restriction base="dms:Boolean"/>
      </xsd:simpleType>
    </xsd:element>
    <xsd:element name="Sablon" ma:index="41" nillable="true" ma:displayName="Sablon" ma:default="1" ma:internalName="Sablon">
      <xsd:simpleType>
        <xsd:restriction base="dms:Boolean"/>
      </xsd:simpleType>
    </xsd:element>
    <xsd:element name="UrunSahibi" ma:index="48" nillable="true" ma:displayName="UrunSahibi" ma:list="UserInfo" ma:SharePointGroup="0" ma:internalName="UrunSahibi"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FRMFormu" ma:index="49" nillable="true" ma:displayName="CFRMFormu" ma:default="0" ma:internalName="CFRMFormu">
      <xsd:simpleType>
        <xsd:restriction base="dms:Boolean"/>
      </xsd:simpleType>
    </xsd:element>
    <xsd:element name="DepartmentCode" ma:index="53" nillable="true" ma:displayName="DepartmentCode" ma:internalName="Department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fe993-8bd3-4e13-b709-cc5328794bb3" elementFormDefault="qualified">
    <xsd:import namespace="http://schemas.microsoft.com/office/2006/documentManagement/types"/>
    <xsd:import namespace="http://schemas.microsoft.com/office/infopath/2007/PartnerControls"/>
    <xsd:element name="AkisStatusu" ma:index="13" nillable="true" ma:displayName="AkisStatusu" ma:internalName="AkisStatusu">
      <xsd:simpleType>
        <xsd:restriction base="dms:Text">
          <xsd:maxLength value="255"/>
        </xsd:restriction>
      </xsd:simpleType>
    </xsd:element>
    <xsd:element name="Kategori" ma:index="24" nillable="true" ma:displayName="Kategori" ma:internalName="Kategori">
      <xsd:simpleType>
        <xsd:restriction base="dms:Text">
          <xsd:maxLength value="255"/>
        </xsd:restriction>
      </xsd:simpleType>
    </xsd:element>
    <xsd:element name="OnayciSayisi" ma:index="34" nillable="true" ma:displayName="OnayciSayisi" ma:internalName="OnayciSayisi">
      <xsd:simpleType>
        <xsd:restriction base="dms:Text">
          <xsd:maxLength value="255"/>
        </xsd:restriction>
      </xsd:simpleType>
    </xsd:element>
    <xsd:element name="OnaySayisi" ma:index="35" nillable="true" ma:displayName="OnaySayisi" ma:internalName="OnaySayisi">
      <xsd:simpleType>
        <xsd:restriction base="dms:Text">
          <xsd:maxLength value="255"/>
        </xsd:restriction>
      </xsd:simpleType>
    </xsd:element>
    <xsd:element name="IlgiliYoneticiler" ma:index="36" nillable="true" ma:displayName="IlgiliYoneticiler" ma:list="UserInfo" ma:SharePointGroup="0" ma:internalName="IlgiliYoneticil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nayiBeklenenIlgiliYonetici" ma:index="37" nillable="true" ma:displayName="OnayiBeklenenIlgiliYonetici" ma:internalName="OnayiBeklenenIlgiliYonetici">
      <xsd:simpleType>
        <xsd:restriction base="dms:Text">
          <xsd:maxLength value="255"/>
        </xsd:restriction>
      </xsd:simpleType>
    </xsd:element>
    <xsd:element name="isFirstUpdate" ma:index="38" nillable="true" ma:displayName="isFirstUpdate" ma:default="1" ma:internalName="isFirstUpdate">
      <xsd:simpleType>
        <xsd:restriction base="dms:Boolean"/>
      </xsd:simpleType>
    </xsd:element>
    <xsd:element name="isFirstEditFormRefreshed" ma:index="39" nillable="true" ma:displayName="isFirstEditFormRefreshed" ma:default="1" ma:internalName="isFirstEditFormRefreshed">
      <xsd:simpleType>
        <xsd:restriction base="dms:Boolean"/>
      </xsd:simpleType>
    </xsd:element>
    <xsd:element name="AkisTip" ma:index="40" nillable="true" ma:displayName="AkisTip" ma:format="Dropdown" ma:internalName="AkisTip0">
      <xsd:simpleType>
        <xsd:restriction base="dms:Choice">
          <xsd:enumeration value="Yeni"/>
          <xsd:enumeration value="Güncelleme"/>
          <xsd:enumeration value="İptal"/>
        </xsd:restriction>
      </xsd:simpleType>
    </xsd:element>
    <xsd:element name="Attach" ma:index="42" nillable="true" ma:displayName="Attach" ma:format="Hyperlink" ma:internalName="Attach">
      <xsd:complexType>
        <xsd:complexContent>
          <xsd:extension base="dms:URL">
            <xsd:sequence>
              <xsd:element name="Url" type="dms:ValidUrl" minOccurs="0" nillable="true"/>
              <xsd:element name="Description" type="xsd:string" nillable="true"/>
            </xsd:sequence>
          </xsd:extension>
        </xsd:complexContent>
      </xsd:complexType>
    </xsd:element>
    <xsd:element name="TaskID" ma:index="43" nillable="true" ma:displayName="TaskID" ma:internalName="Task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16bed-912b-4570-b971-573de1c2316a" elementFormDefault="qualified">
    <xsd:import namespace="http://schemas.microsoft.com/office/2006/documentManagement/types"/>
    <xsd:import namespace="http://schemas.microsoft.com/office/infopath/2007/PartnerControls"/>
    <xsd:element name="IlgiliBolumler" ma:index="45" nillable="true" ma:displayName="IlgiliBolumler (Dokümanınız ile ilgili görüş/onay alınacak birimleri seçiniz)" ma:list="{a7398415-67a7-442d-a932-afc986f2c9c8}" ma:internalName="IlgiliBolumler" ma:readOnly="false" ma:showField="BolumTamAd" ma:web="5b9c0d60-fb94-4c2e-9116-6d0bfaeddd21">
      <xsd:complexType>
        <xsd:complexContent>
          <xsd:extension base="dms:MultiChoiceLookup">
            <xsd:sequence>
              <xsd:element name="Value" type="dms:Lookup" maxOccurs="unbounded" minOccurs="0" nillable="true"/>
            </xsd:sequence>
          </xsd:extension>
        </xsd:complexContent>
      </xsd:complexType>
    </xsd:element>
    <xsd:element name="AdobeAttach" ma:index="46" nillable="true" ma:displayName="AdobeAttach" ma:format="Hyperlink" ma:internalName="AdobeAttach">
      <xsd:complexType>
        <xsd:complexContent>
          <xsd:extension base="dms:URL">
            <xsd:sequence>
              <xsd:element name="Url" type="dms:ValidUrl" minOccurs="0" nillable="true"/>
              <xsd:element name="Description" type="xsd:string" nillable="true"/>
            </xsd:sequence>
          </xsd:extension>
        </xsd:complexContent>
      </xsd:complexType>
    </xsd:element>
    <xsd:element name="BilgiSinifi" ma:index="47" nillable="true" ma:displayName="BilgiSinifi" ma:default="Hizmete Özel" ma:format="Dropdown" ma:internalName="BilgiSinifi">
      <xsd:simpleType>
        <xsd:restriction base="dms:Choice">
          <xsd:enumeration value="Hizmete Özel"/>
          <xsd:enumeration value="Çok Gizli"/>
          <xsd:enumeration value="Gizli"/>
          <xsd:enumeration value="Kamuya Açık"/>
        </xsd:restriction>
      </xsd:simpleType>
    </xsd:element>
    <xsd:element name="AdobeTasarimBekleyenlerDurum" ma:index="51" nillable="true" ma:displayName="AdobeTasarimBekleyenlerDurum" ma:format="Dropdown" ma:internalName="AdobeTasarimBekleyenlerDurum">
      <xsd:simpleType>
        <xsd:restriction base="dms:Choice">
          <xsd:enumeration value="XML bekleniyor"/>
          <xsd:enumeration value="Tasarım aşamasında"/>
          <xsd:enumeration value="Teste verildi"/>
          <xsd:enumeration value="Prod ortamına aktarıldı"/>
        </xsd:restriction>
      </xsd:simpleType>
    </xsd:element>
    <xsd:element name="AdobeTasarimBekleyenlerAciklama" ma:index="52" nillable="true" ma:displayName="AdobeTasarimBekleyenlerAciklama" ma:internalName="AdobeTasarimBekleyenlerAciklam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OnayciSayisi xmlns="81bfe993-8bd3-4e13-b709-cc5328794bb3">0</OnayciSayisi>
    <AdobeAttach xmlns="7cb16bed-912b-4570-b971-573de1c2316a">
      <Url xsi:nil="true"/>
      <Description xsi:nil="true"/>
    </AdobeAttach>
    <Attach xmlns="81bfe993-8bd3-4e13-b709-cc5328794bb3">
      <Url xsi:nil="true"/>
      <Description xsi:nil="true"/>
    </Attach>
    <BilgiSinifi xmlns="7cb16bed-912b-4570-b971-573de1c2316a">Hizmete Özel</BilgiSinifi>
    <AdobeTasarimBekleyenlerAciklama xmlns="7cb16bed-912b-4570-b971-573de1c2316a" xsi:nil="true"/>
    <isFirstEditFormRefreshed xmlns="81bfe993-8bd3-4e13-b709-cc5328794bb3">false</isFirstEditFormRefreshed>
    <TaskID xmlns="81bfe993-8bd3-4e13-b709-cc5328794bb3">45365</TaskID>
    <OnaySayisi xmlns="81bfe993-8bd3-4e13-b709-cc5328794bb3">0</OnaySayisi>
    <IlgiliBolumler xmlns="7cb16bed-912b-4570-b971-573de1c2316a"/>
    <isFirstUpdate xmlns="81bfe993-8bd3-4e13-b709-cc5328794bb3">false</isFirstUpdate>
    <OnayiBeklenenIlgiliYonetici xmlns="81bfe993-8bd3-4e13-b709-cc5328794bb3" xsi:nil="true"/>
    <IlgiliYoneticiler xmlns="81bfe993-8bd3-4e13-b709-cc5328794bb3">
      <UserInfo>
        <DisplayName/>
        <AccountId xsi:nil="true"/>
        <AccountType/>
      </UserInfo>
    </IlgiliYoneticiler>
    <AkisTip xmlns="81bfe993-8bd3-4e13-b709-cc5328794bb3">Güncelleme</AkisTip>
    <AdobeTasarimBekleyenlerDurum xmlns="7cb16bed-912b-4570-b971-573de1c2316a" xsi:nil="true"/>
    <AkisStatusu xmlns="81bfe993-8bd3-4e13-b709-cc5328794bb3">Yayımlandı</AkisStatusu>
    <Kategori xmlns="81bfe993-8bd3-4e13-b709-cc5328794bb3" xsi:nil="true"/>
    <OncekiYururlukTarihi xmlns="3a92cdd6-75bb-4522-8f2e-86b80f65585d">2020-12-17T21:00:00+00:00</OncekiYururlukTarihi>
    <BelgeAltTip xmlns="3a92cdd6-75bb-4522-8f2e-86b80f65585d">185</BelgeAltTip>
    <BelgeTip xmlns="f156c9a3-e372-4e8b-a30a-16ac3f46b436">Sözleşme</BelgeTip>
    <YururlukTarihi xmlns="3a92cdd6-75bb-4522-8f2e-86b80f65585d">2020-12-17T21:00:00+00:00</YururlukTarihi>
    <Etiket xmlns="3a92cdd6-75bb-4522-8f2e-86b80f65585d"/>
    <Bolum xmlns="3a92cdd6-75bb-4522-8f2e-86b80f65585d"/>
    <MatbuDokuman xmlns="3a92cdd6-75bb-4522-8f2e-86b80f65585d">false</MatbuDokuman>
    <UrunSahibi xmlns="f156c9a3-e372-4e8b-a30a-16ac3f46b436">
      <UserInfo>
        <DisplayName>Seda Tüzer-Nakit Yönetimi,Kamu Finansmanı ve Organizasyon Gr.-Nakit Yönetimi-Ürün ve Proje Yönetimi-Bölüm Müdürü</DisplayName>
        <AccountId>6600</AccountId>
        <AccountType/>
      </UserInfo>
    </UrunSahibi>
    <DokumanSahipleriEMail xmlns="f156c9a3-e372-4e8b-a30a-16ac3f46b436">
      <UserInfo>
        <DisplayName>Okan Çetinkaya-Nakit Yönetimi,Kamu Finansmanı ve Organizasyon Gr.-Nakit Yönetimi-Grup Müdürü</DisplayName>
        <AccountId>38544</AccountId>
        <AccountType/>
      </UserInfo>
    </DokumanSahipleriEMail>
    <Dok_x00fc_man_x0020_Duyurusu_x0020_Yarat xmlns="f156c9a3-e372-4e8b-a30a-16ac3f46b436">false</Dok_x00fc_man_x0020_Duyurusu_x0020_Yarat>
    <PopUpGoster xmlns="f156c9a3-e372-4e8b-a30a-16ac3f46b436">false</PopUpGoster>
    <Gorevtanimflag xmlns="f156c9a3-e372-4e8b-a30a-16ac3f46b436" xsi:nil="true"/>
    <Urun xmlns="3a92cdd6-75bb-4522-8f2e-86b80f65585d"/>
    <HumanistKodu xmlns="f156c9a3-e372-4e8b-a30a-16ac3f46b436" xsi:nil="true"/>
    <DokumanSahipleriIsim xmlns="f156c9a3-e372-4e8b-a30a-16ac3f46b436">
      <UserInfo>
        <DisplayName>Okan Çetinkaya-Nakit Yönetimi,Kamu Finansmanı ve Organizasyon Gr.-Nakit Yönetimi-Grup Müdürü</DisplayName>
        <AccountId>38544</AccountId>
        <AccountType/>
      </UserInfo>
    </DokumanSahipleriIsim>
    <Rol xmlns="3a92cdd6-75bb-4522-8f2e-86b80f65585d"/>
    <Sablon xmlns="f156c9a3-e372-4e8b-a30a-16ac3f46b436">false</Sablon>
    <AdobeFormu xmlns="f156c9a3-e372-4e8b-a30a-16ac3f46b436">false</AdobeFormu>
    <VersiyonNo xmlns="3a92cdd6-75bb-4522-8f2e-86b80f65585d">1.6</VersiyonNo>
    <OnaylayanYonetici xmlns="3a92cdd6-75bb-4522-8f2e-86b80f65585d">
      <UserInfo>
        <DisplayName>Okan Çetinkaya-Nakit Yönetimi,Kamu Finansmanı ve Organizasyon Gr.-Nakit Yönetimi-Grup Müdürü</DisplayName>
        <AccountId>38544</AccountId>
        <AccountType/>
      </UserInfo>
    </OnaylayanYonetici>
    <SLAHizmetSeviyesi xmlns="f156c9a3-e372-4e8b-a30a-16ac3f46b436">false</SLAHizmetSeviyesi>
    <Aciklama xmlns="3a92cdd6-75bb-4522-8f2e-86b80f65585d">Swıft kanalı, KVKK ve Gizlilik maddeleri güncellenmiş; vergi ve diğer masraflara ilişkin madde eklenmiştir.</Aciklama>
    <Aktif xmlns="3a92cdd6-75bb-4522-8f2e-86b80f65585d">true</Aktif>
    <CFRMFormu xmlns="f156c9a3-e372-4e8b-a30a-16ac3f46b436">false</CFRMFormu>
    <DepartmentCode xmlns="f156c9a3-e372-4e8b-a30a-16ac3f46b436" xsi:nil="true"/>
  </documentManagement>
</p:properties>
</file>

<file path=customXml/itemProps1.xml><?xml version="1.0" encoding="utf-8"?>
<ds:datastoreItem xmlns:ds="http://schemas.openxmlformats.org/officeDocument/2006/customXml" ds:itemID="{04E00239-D297-41E1-BF2B-CB61914E3DDD}">
  <ds:schemaRefs>
    <ds:schemaRef ds:uri="http://schemas.microsoft.com/sharepoint/events"/>
  </ds:schemaRefs>
</ds:datastoreItem>
</file>

<file path=customXml/itemProps2.xml><?xml version="1.0" encoding="utf-8"?>
<ds:datastoreItem xmlns:ds="http://schemas.openxmlformats.org/officeDocument/2006/customXml" ds:itemID="{3742A093-3F8E-4371-812E-459C0E9474C0}">
  <ds:schemaRefs>
    <ds:schemaRef ds:uri="http://schemas.microsoft.com/office/2006/metadata/customXsn"/>
  </ds:schemaRefs>
</ds:datastoreItem>
</file>

<file path=customXml/itemProps3.xml><?xml version="1.0" encoding="utf-8"?>
<ds:datastoreItem xmlns:ds="http://schemas.openxmlformats.org/officeDocument/2006/customXml" ds:itemID="{3F07E7B9-000D-44DF-8E76-17A99EEC8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c0d60-fb94-4c2e-9116-6d0bfaeddd21"/>
    <ds:schemaRef ds:uri="3a92cdd6-75bb-4522-8f2e-86b80f65585d"/>
    <ds:schemaRef ds:uri="f156c9a3-e372-4e8b-a30a-16ac3f46b436"/>
    <ds:schemaRef ds:uri="81bfe993-8bd3-4e13-b709-cc5328794bb3"/>
    <ds:schemaRef ds:uri="7cb16bed-912b-4570-b971-573de1c23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89756-EFDA-46EA-B822-500B934A1FDF}">
  <ds:schemaRefs>
    <ds:schemaRef ds:uri="http://schemas.microsoft.com/sharepoint/v3/contenttype/forms"/>
  </ds:schemaRefs>
</ds:datastoreItem>
</file>

<file path=customXml/itemProps5.xml><?xml version="1.0" encoding="utf-8"?>
<ds:datastoreItem xmlns:ds="http://schemas.openxmlformats.org/officeDocument/2006/customXml" ds:itemID="{C5A58894-0F0C-40FE-80F4-45D36F0963C8}">
  <ds:schemaRefs>
    <ds:schemaRef ds:uri="http://schemas.openxmlformats.org/officeDocument/2006/bibliography"/>
  </ds:schemaRefs>
</ds:datastoreItem>
</file>

<file path=customXml/itemProps6.xml><?xml version="1.0" encoding="utf-8"?>
<ds:datastoreItem xmlns:ds="http://schemas.openxmlformats.org/officeDocument/2006/customXml" ds:itemID="{45AB8ED9-F099-4FC9-9CAA-3BDB5405303D}">
  <ds:schemaRefs>
    <ds:schemaRef ds:uri="http://schemas.microsoft.com/office/2006/metadata/properties"/>
    <ds:schemaRef ds:uri="http://schemas.microsoft.com/office/infopath/2007/PartnerControls"/>
    <ds:schemaRef ds:uri="81bfe993-8bd3-4e13-b709-cc5328794bb3"/>
    <ds:schemaRef ds:uri="7cb16bed-912b-4570-b971-573de1c2316a"/>
    <ds:schemaRef ds:uri="3a92cdd6-75bb-4522-8f2e-86b80f65585d"/>
    <ds:schemaRef ds:uri="f156c9a3-e372-4e8b-a30a-16ac3f46b43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S-326 HESAP HAREKETLERİ TRANSFER SÖZLEŞMESİ</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S-326 HESAP HAREKETLERİ TRANSFER SÖZLEŞMESİ</dc:title>
  <dc:subject/>
  <dc:creator>ÖZGE ÖZDEMIR</dc:creator>
  <cp:keywords/>
  <dc:description/>
  <cp:lastModifiedBy>bym stajyer</cp:lastModifiedBy>
  <cp:revision>6</cp:revision>
  <dcterms:created xsi:type="dcterms:W3CDTF">2021-01-20T21:09:00Z</dcterms:created>
  <dcterms:modified xsi:type="dcterms:W3CDTF">2025-08-21T11:19:00Z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0x010100E4E721149C34404BB0CEB0372F791015</vt:lpwstr>
  </property>
</Properties>
</file>